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implantação de uma faixa de Carga e Descarga, na Avenida Vereador Antônio da Costa Rios, em frente aos números 1380 e 1380/1,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dois estabelecimentos comerciais que, com a falta de vagas de estacionamento disponíveis durante o horário comercial, têm sido prejudicados no que se refere à carga e descarga de produtos. Essa faixa também atenderá outros estabelecimento comerciais próximos.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