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do setor responsável da Administração Pública a realização de  operação tapa-buraco por toda a extensão da Rua Alfredo Ennes Baganha,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 há grande número de buracos causados pela falta de manutenção, que por sua vez vem prejudicando o trânsito de pessoas e veículos pelo local, bem como gerando danos aos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