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árvores e a capina no canteiro central de toda extensão da Avenida Ondina Pereira Rios,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as copas das árvores muito grandes e com o mato muito alto, podendo ocorrer a proliferação de insetos, de animais peçonhentos e de roedores, causando, assim, um enorme transtorno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