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com no Entroncamento da Fazenda Grande a Estrada dos Ferreiras até a Ponte do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ônibus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