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tendo início na Ponte dos Ferreiras até a ponte da divisa do Bairro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