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 a manutenção da rua João Vitor de Freitas, principalmente em frente ao nº 130, 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 local se encontra um enorme buraco, causando assim enorme transtorno aos usuários da via e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