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Patrolamento e o cascalhamento na estrada rural de acesso ao desvio no bairro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de acesso ao desvio do bairro Massaranduba  está em péssimas condições. Devido as chuvas, abriram valas na estrada, dificultando a passagem de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