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que façam a limpeza dos lotes situados na Rua Antônio Fonseca, no bairro Jardim Aureliano.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rua existem vários lotes sujos e com o mato alto, o que tem causado mau cheiro e atraído animais peçonhentos, causando danos e perigo à vizinhança.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