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limpeza, capina e retirada de entulho de um lote situado na Rua G, Caixa da Copasa, no Bairro Jardim Brasil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demanda enviada a esta Casa. Segundo o solicitante a situação deste lote é precária, pois encontra-se com muitos entulhos, animais peçonhentos e focos de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