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cascalhamento na estrada do bairro Chaves, começando no Peixe Frito e na Casa de Oração até a divisa com o município Santa Rita do Sapucaí.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com muitos buracos, formando grandes poças de água, o que dificulta a circulação de carros, caminhões e pessoas. Peço que sejam tomada as providências para evitar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