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Ribeirão das Mortes,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o que oferece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