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204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no bairro Jardim São João, em toda a sua extensão, principalmente no cruzamento entre as ruas Sete Lagoas e Aureliano Coutinho Rezende.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ruas do bairro se encontram com o mato muito alto, ocasionando o aparecimento de animais peçonhentos, o que oferece risco aos moradores e às crianças do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Março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Março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