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emergencial, a notificação dos proprietários para que façam a capina e a limpeza dos lotes situados na Rua Regis Sales de Paula, próximo ao número 115, no bairro Jardim Paraíso.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lotes vagos da referida rua estão completamente ocupados pelo mato, provocando a proliferação de insetos, o aparecimento de ratos e de cobras, e colocando em situação de iminente risco a vida e a saúde das pessoas que residem próximo aos lotes.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