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Francisco Domingues da Silva, próximo à creche da Pró-Infância Meire Aparecida de Pinho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 há motoristas que trafegam em alta velocidade, gerando riscos aos pedestres e outros veículos que ali circulam.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