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capina em uma das margens da Av. Perimetral desde a rodoviária até o retorno que dá acesso ao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no local está alto, dificultando o tráfego de pedestres neste espaço que deveria ser destinado à calçada e fazendo com que eles precisem caminhar pela via pública, sujeitando-se ao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