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colocação de placa de sinalização "Rua sem Saída", no final da rua Padre Vitor, no Bairro Cascalho, próximo ao n.º 655.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 relatos de moradores sobre atropelamento no local. Esta indicação foi apresentada no dia 21 de março de 2017. O objetivo é reforçar a solicitação.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