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em toda a extensão do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Todas as árvores do bairro estão com os galhos grandes, algumas atingindo a rede elétrica, o que pode causar graves acidentes a todos que trafegam pelas ruas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