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Jd. Paraiso.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reclamado da situação atual em que o bairro se encontra em relação a ausência de limpeza e capina, gerando transtornos aos moradores devido a infestação de pragas, arriscando os munícipes a possíveis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