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933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ciclovia e ciclofaixa na Av. Vereador Antônio da Costa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Trata-se de uma </w:t>
      </w:r>
      <w:r w:rsidR="00584D65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>venida</w:t>
      </w:r>
      <w:r w:rsidR="00584D65">
        <w:rPr>
          <w:rFonts w:ascii="Times New Roman" w:eastAsia="Times New Roman" w:hAnsi="Times New Roman" w:cs="Times New Roman"/>
          <w:szCs w:val="24"/>
        </w:rPr>
        <w:t xml:space="preserve"> com grande tráfego de veículos  e vem </w:t>
      </w:r>
      <w:r>
        <w:rPr>
          <w:rFonts w:ascii="Times New Roman" w:eastAsia="Times New Roman" w:hAnsi="Times New Roman" w:cs="Times New Roman"/>
          <w:szCs w:val="24"/>
        </w:rPr>
        <w:t xml:space="preserve"> aumentando a  cada dia acidentes com bicicletas, por não ter uma ciclovia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André Prado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91DE2">
      <w:r w:rsidRPr="00A91DE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3AD" w:rsidRDefault="004B33AD" w:rsidP="007F393F">
      <w:r>
        <w:separator/>
      </w:r>
    </w:p>
  </w:endnote>
  <w:endnote w:type="continuationSeparator" w:id="1">
    <w:p w:rsidR="004B33AD" w:rsidRDefault="004B33A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91D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B33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B33A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B33A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B33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3AD" w:rsidRDefault="004B33AD" w:rsidP="007F393F">
      <w:r>
        <w:separator/>
      </w:r>
    </w:p>
  </w:footnote>
  <w:footnote w:type="continuationSeparator" w:id="1">
    <w:p w:rsidR="004B33AD" w:rsidRDefault="004B33A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B33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91DE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91DE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B33A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B33A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4B33A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AD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6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1DE2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2017-07-10T16:11:00Z</dcterms:created>
  <dcterms:modified xsi:type="dcterms:W3CDTF">2017-07-10T16:11:00Z</dcterms:modified>
</cp:coreProperties>
</file>