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corte de árvore situada na Rua Pulchéria Pena Paiva, altura de nº 64 no Bairro Jardim Aureliano, pois, a árvore está causando sérios danos a residência.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tendo em vista que já foi dado o laudo do meio ambiente, pois, a árvore esta ocasionando obstrução da passagem da água, resultando sérios danos à residência, colocando em risco todos os que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