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limpeza dos lotes, ruas e avenidas do bairro Colina de Santa Barbara,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bairro estão solicitando, com urgência, a capina e a limpeza, devido o relatos de acidentes com animais peçonhentos; como um grande número de escorpiões encontrados em toda extensão dessa área 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