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958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envio de projeto de lei que não pode ser submetido para a apreciação desta Casa de Leis, em face da iniciativa privativa do Chefe do Poder Executivo, com o seguinte conteúdo: 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Dispõe sobre a concessão de passe livre para as pessoas com deficiência física e necessidades especiais e acompanhante no Transporte Coletivo Urbano de Passageiros, no âmbito do Município de Pouso Alegre e dá outras providências.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Autor: Poder Executivo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A Câmara Municipal de Pouso Alegre, Estado de Minas Gerais, aprova e o Chefe do Executivo sanciona e promulga a seguinte Lei: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Art. 1º Fica assegurado, no âmbito do Município de Pouso Alegre, Estado de Minas Gerais, o Passe Livre às pessoas, com deficiência física, mental, auditiva, visual e autismo, no transporte coletivo de passageiros, sujeito à fiscalização municipal mediante análise médica, na forma prevista nesta Lei.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Art. 2º O benefício será concedido às pessoas comprovadamente carentes, devidamente cadastradas junto ao COADE-Coordenadoria de Apoio à Pessoa Portadora de Deficiência,  órgão vinculado à Secretaria Municipal de Desenvolvimento Social, garantindo o livre acesso ao Sistema de Transporte Coletivo Urbano do Município de Pouso  Alegre.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§ 1º São consideradas pessoas carentes com deficiência, aquelas inscritas no Cadastro Único dos programas sociais do Governo Federal.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§ 2º Se o beneficiário for criança ou adulto comprovadamente incapacitado de se locomover sem auxílio, o seu acompanhante terá direito ao Passe Livre.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§ 3º Os acompanhantes das pessoas com deficiência somente poderão valer-se do benefício acima referido quando, efetivamente, estiverem assistindo aos referidos usuários.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§ 4º O benefício será concedido em caráter temporário pelo prazo máximo de (03) anos, a partir da data de sua concessão, só podendo ser revalidado mediante apresentação de laudo emitido por um médico.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Art. 3º Para efeito desta Lei, considera-se: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I- Deficiência – toda perda ou anormalidade de uma estrutura ou função psicológica, fisiológica ou anatômica que gere incapacidade para o desempenho de atividade, dentro do padrão considerado normal para o ser humano;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II- Deficiência Permanente – aquela que ocorreu ou se estabilizou durante um período de tempo suficiente para não permitir recuperação ou ter probabilidade de que se altere, apesar de novos tratamentos;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III- Incapacidade – uma redução efetiva e acentuada da capacidade de integração social, com necessidade de equipamentos, adaptações, meios ou recursos especiais para que a pessoa portadora de deficiência possa receber ou transmitir informações necessárias ao seu bem-estar pessoal e ao desempenho de função ou atividade a ser exercida.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Art. 4º É considerada pessoa com deficiência a que se enquadra nas seguintes categorias: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I- Deficiência Física – alteração completa ou parcial de um ou mais segmentos do corpo humano, acarretando o comprometimento da função física, apresentando-se sob a forma de paraplegia, paraparesia, monoplegia, monoparesia, tetraplegia, tetraparesia, triplegia, triparesia, hemiplegia, hemiparesia, amputação ou ausência de membro, paralisia cerebral, membros com deformidade congênita ou adquirida, exceto as deformidades estéticas e as que não produzam dificuldades para o desempenho de funções;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II- Deficiência Auditiva – perda parcial ou total das possibilidades auditivas sonoras, variando de graus e níveis na forma seguinte: a) de 25 a 40 db– surdez leve; b) de 41 a 55 db – surdez moderada; c) de 56 a 70 db – surdez acentuada; d) de 71 a 90 db – surdez severa; e) acima de 91 db – surdez profunda; f) anacusia;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III- Deficiência Visual – acuidade visual igual ou menor que 20/200 no melhor olho, após a melhor correção, ou campo visual inferior a 20º (tabela de Snellen), ou ocorrência simultânea de ambas as situações;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IV- Deficiência Mental – funcionamento intelectual significativamente inferior à média e limitações associadas a duas ou mais áreas de habilidades adaptativas, tais como: a) comunicação; b) cuidado pessoal; c) habilidades sociais; d) utilização da comunidade; e) saúde e segurança; f) habilidades acadêmicas; g) lazer; h) trabalho;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V- Deficiência Múltipla – associação de duas ou mais deficiências; 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VI – Deficiência Orgânica – perda ou anormalidade de uma estrutura ou função psicológica, fisiológica ou anatômica que gere incapacidade para o desempenho de atividade, dentro do padrão considerado normal para o ser humano.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Art. 5º A Secretaria Municipal de Desenvolvimento Social, juntamente com a COADE-Coordenadoria de Apoio à Pessoa Portadora de Deficiência, será responsável pela administração do benefício às pessoas com deficiência, direta ou indiretamente, cabendo-lhe, ainda, a assinatura de convênio com entidades públicas ou privadas para efetuar perícias médicas, bem como monitorar o bom uso do benefício, emitir a documentação necessária, coibir a fraude e o uso indevido da carteirinha de passe livre.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§ 1º O uso indevido do benefício submeterá o responsável às penalidades civis e criminais, além da suspensão do benefício por 01 (um) ano, através da retenção da carteirinha de passe livre, em caso de reincidência, resultar na cassação definitiva do benefício.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§ 2º Fica proibido o acesso ao ônibus de pessoas que apresentem credenciais falsas, irregulares ou de terceiros.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Art. 6º Para usufruir do benefício de que trata esta lei, será necessário que a pessoa apresente os seguintes documentos, para cadastro junto ao COADE-Coordenadoria de Apoio à Pessoa Portadora de Deficiência: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I- comprovante de residência em Pouso Alegre, MG.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II – comprovante do cartão de Passe Livre do Governo Federal, vigente.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III- laudo médico expedido por médico especialista, comprovando a deficiência ou incapacidade, bem como mobilidade reduzida, quando não for possível comprovação aparente.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Parágrafo Único. A deficiência ou incapacidade deve ser atestada por 01 (um) médico.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Art. 7º Para o fim específico desta lei, a COADE-Coordenadoria de Apoio à Pessoa Portadora de Deficiência autorizará, após as tramitações legais, à empresa concessionária em fornecer, gratuitamente, carteira especial de identificação que deverá ser apresentada para ingresso no transporte coletivo urbano.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§ 1º A Secretaria e a COADE-Coordenadoria de Apoio à Pessoa Portadora de Deficiência, após verificar a regularidade da documentação, deferirão o pedido do requerente para emissão da carteira de passe livre no prazo máximo de trinta dias.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§ 2º O benefício de que trata esta Lei deverá ser reavaliado pela COADE-Coordenadoria de Apoio à Pessoa Portadora de Deficiência a cada três anos.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§ 4º O benefício será indeferido caso o requerente não atenda às exigências contidas nesta Lei.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§ 5º A apresentação incompleta dos documentos não constitui motivo para o indeferimento do pedido, porém este serão autuados e o processo sobrestado, devendo a autoridade competente notifica o interessado quanto à necessidade de sua complementação.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§ 6º O beneficiário deverá requerer nova carteira de passe livre até trinta dias antes do término da validade do documento anterior.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Art. 8º. Para efeito de controle de utilização do benefício, fica instituído o cartão magnético que será expedido gratuitamente pela  concessionária do serviço público do transporte coletivo urbano, contendo: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I- a caraterística de ser pessoal e intransferível;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II- sem limite de créditos para utilização pelo usuário;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III- foto 3x4, CPF e RG.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Parágrafo único. A Secretaria Municipal de Desenvolvimento Social poderá efetuar alteração no seu modelo sempre que necessário, objetivando resguardar os direitos do beneficiário e mantê-lo sempre adequado ao sistema de fiscalização e controle de emissão.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Art. 9º É vedada qualquer referência à deficiência do usuário do benefício.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Art. 10.  As despesas decorrentes da aplicação desta Lei  correrão por conta da dotação orçamentária específica.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Art. 11.  Revogadas as disposições em contrário.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Com o objetivo de assegurar o Passe Livre às pessoas com deficiência física, auditiva, visual, mental, múltipla ou orgânica, no transporte coletivo de passageiros, foi elaborado o presente Projeto de Lei, garantindo, desta forma, o pleno exercício dos direitos individuais e sociais das pessoas com deficiência, comprovadamente carentes, e sua efetiva integração social, nos termos desta Lei.
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
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No projeto consta, também, a concessão do benefício ao acompanhante das pessoas que estão nas situações, mencionadas no art. 1º. Assim, as pessoas com deficiência receberão o tratamento merecido por parte do poder público.
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
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O benefício será concedido em caráter temporário pelo prazo de 03 (três) anos, a partir da data de sua concessão, só podendo ser revalidado mediante apresentação de laudo emitido por um médico.
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
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As despesas decorrentes do Projeto correrão por conta da dotação orçamentário número................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>
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
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A Lei passará a vigorar na data de sua publicação, conforme consta do artigo 11 do Projeto.
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
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Esperando poder contar com imprescindível apoio dessa Casa, peço seja o Projeto votado favoravelmente.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Rodrigo Modesto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