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instalação de redutor de velocidade entre a Rua Inês da Costa Shimdt com a Rua Padre Vitor, localizadas no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 velocidade abusiva dos motoristas que trafegam pelas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