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1115</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reforço na pintura da  faixa de pedestre ou instalação de travessia elevada para pedestre na Avenida Major Armando Rubens Storino,  próximo ao nº 1860, no bairro Jardim Canadá.</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local da acesso ao ponto de ônibus localizado na Rua Major Querino, que para ter acesso ao mesmo é necessário atravessar a Avenida Major Armando Rubens Storino, que até momento está com pouquíssima sinalização de trânsito, o que gera grande risco de acidentes envolvendo pessoas e veículos. Esta situação, fez com que a população procura-se este gabinete afim de uma solução.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15 de Agosto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Leandro Morais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15 de Agosto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