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 ou a instalação de travessia elevada para pedestre próximo ao CAIC  do Árvore Grande, sentido à Av. Moisés Lopes.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é uma reivindicação dos pais dos alunos do CAIC, que alegam que os motoristas trafegam em alta velocidade colocando em risco a vida dos estudantes. No ano passado aconteceram vários acidentes, sendo alguns deles atropelamentos de crianças que saiam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