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26FB" w:rsidRPr="00E60699" w:rsidRDefault="009926FB" w:rsidP="009926FB">
      <w:pPr>
        <w:spacing w:line="360" w:lineRule="auto"/>
        <w:jc w:val="right"/>
        <w:rPr>
          <w:b/>
          <w:sz w:val="22"/>
          <w:szCs w:val="22"/>
        </w:rPr>
      </w:pPr>
      <w:r w:rsidRPr="00E60699">
        <w:rPr>
          <w:b/>
          <w:sz w:val="22"/>
          <w:szCs w:val="22"/>
        </w:rPr>
        <w:t xml:space="preserve">Pouso Alegre - MG, </w:t>
      </w:r>
      <w:r w:rsidR="009F0699">
        <w:rPr>
          <w:b/>
          <w:sz w:val="22"/>
          <w:szCs w:val="22"/>
        </w:rPr>
        <w:t>14</w:t>
      </w:r>
      <w:r w:rsidR="0061568E" w:rsidRPr="00E60699">
        <w:rPr>
          <w:b/>
          <w:sz w:val="22"/>
          <w:szCs w:val="22"/>
        </w:rPr>
        <w:t xml:space="preserve"> </w:t>
      </w:r>
      <w:r w:rsidR="0040387B" w:rsidRPr="00E60699">
        <w:rPr>
          <w:b/>
          <w:sz w:val="22"/>
          <w:szCs w:val="22"/>
        </w:rPr>
        <w:t xml:space="preserve">de </w:t>
      </w:r>
      <w:r w:rsidR="009F0699">
        <w:rPr>
          <w:b/>
          <w:sz w:val="22"/>
          <w:szCs w:val="22"/>
        </w:rPr>
        <w:t>abril</w:t>
      </w:r>
      <w:r w:rsidR="0061568E" w:rsidRPr="00E60699">
        <w:rPr>
          <w:b/>
          <w:sz w:val="22"/>
          <w:szCs w:val="22"/>
        </w:rPr>
        <w:t xml:space="preserve"> de 2025</w:t>
      </w:r>
      <w:r w:rsidRPr="00E60699">
        <w:rPr>
          <w:b/>
          <w:sz w:val="22"/>
          <w:szCs w:val="22"/>
        </w:rPr>
        <w:t>.</w:t>
      </w:r>
    </w:p>
    <w:p w:rsidR="00E67D87" w:rsidRPr="00E60699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E67D87" w:rsidRPr="00E60699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E60699" w:rsidRDefault="009926FB" w:rsidP="009926FB">
      <w:pPr>
        <w:spacing w:line="360" w:lineRule="auto"/>
        <w:jc w:val="center"/>
        <w:rPr>
          <w:b/>
          <w:sz w:val="22"/>
          <w:szCs w:val="22"/>
          <w:u w:val="single"/>
        </w:rPr>
      </w:pPr>
      <w:r w:rsidRPr="00E60699">
        <w:rPr>
          <w:b/>
          <w:sz w:val="22"/>
          <w:szCs w:val="22"/>
          <w:u w:val="single"/>
        </w:rPr>
        <w:t>DESPACHO DE ADMISSIBILIDADE</w:t>
      </w:r>
    </w:p>
    <w:p w:rsidR="009926FB" w:rsidRPr="00E60699" w:rsidRDefault="009926FB" w:rsidP="009926FB">
      <w:pPr>
        <w:spacing w:line="360" w:lineRule="auto"/>
        <w:jc w:val="both"/>
        <w:rPr>
          <w:b/>
          <w:sz w:val="22"/>
          <w:szCs w:val="22"/>
          <w:u w:val="single"/>
        </w:rPr>
      </w:pPr>
    </w:p>
    <w:p w:rsidR="009926FB" w:rsidRPr="00E60699" w:rsidRDefault="009926FB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E60699" w:rsidRDefault="009926FB" w:rsidP="00E60699">
      <w:pPr>
        <w:tabs>
          <w:tab w:val="left" w:pos="4470"/>
        </w:tabs>
        <w:spacing w:line="360" w:lineRule="auto"/>
        <w:jc w:val="both"/>
        <w:rPr>
          <w:b/>
          <w:sz w:val="22"/>
          <w:szCs w:val="22"/>
        </w:rPr>
      </w:pPr>
      <w:r w:rsidRPr="00E60699">
        <w:rPr>
          <w:b/>
          <w:sz w:val="22"/>
          <w:szCs w:val="22"/>
        </w:rPr>
        <w:t>Autoria – Poder Legislativo/</w:t>
      </w:r>
      <w:r w:rsidR="00A8302F" w:rsidRPr="00E60699">
        <w:rPr>
          <w:b/>
          <w:sz w:val="22"/>
          <w:szCs w:val="22"/>
        </w:rPr>
        <w:t>Vereador</w:t>
      </w:r>
      <w:r w:rsidR="0061568E" w:rsidRPr="00E60699">
        <w:rPr>
          <w:b/>
          <w:sz w:val="22"/>
          <w:szCs w:val="22"/>
        </w:rPr>
        <w:t>es</w:t>
      </w:r>
      <w:r w:rsidR="009F0699">
        <w:rPr>
          <w:b/>
          <w:sz w:val="22"/>
          <w:szCs w:val="22"/>
        </w:rPr>
        <w:t>:</w:t>
      </w:r>
      <w:r w:rsidR="00E60699">
        <w:rPr>
          <w:b/>
          <w:sz w:val="22"/>
          <w:szCs w:val="22"/>
        </w:rPr>
        <w:t xml:space="preserve"> Rogerinho da Policlínica, Dionísio, Odair Quincote, Dr. Edson, Lívia Macedo, Davi Andrade, Ely da Autopeças, Oliveira, Elizelto</w:t>
      </w:r>
      <w:r w:rsidR="00ED1EBE">
        <w:rPr>
          <w:b/>
          <w:sz w:val="22"/>
          <w:szCs w:val="22"/>
        </w:rPr>
        <w:t xml:space="preserve"> Guido, Israel Russo, </w:t>
      </w:r>
      <w:r w:rsidR="00E60699">
        <w:rPr>
          <w:b/>
          <w:sz w:val="22"/>
          <w:szCs w:val="22"/>
        </w:rPr>
        <w:t>Delegado Renato Gavião</w:t>
      </w:r>
      <w:r w:rsidR="00D571E2">
        <w:rPr>
          <w:b/>
          <w:sz w:val="22"/>
          <w:szCs w:val="22"/>
        </w:rPr>
        <w:t xml:space="preserve">, Leandro Morais, Fred Coutinho, </w:t>
      </w:r>
      <w:r w:rsidR="00ED1EBE">
        <w:rPr>
          <w:b/>
          <w:sz w:val="22"/>
          <w:szCs w:val="22"/>
        </w:rPr>
        <w:t>Hélio Carlos de Oliveira</w:t>
      </w:r>
      <w:r w:rsidR="00D571E2">
        <w:rPr>
          <w:b/>
          <w:sz w:val="22"/>
          <w:szCs w:val="22"/>
        </w:rPr>
        <w:t xml:space="preserve"> e Miguel Júnior Tomatinho</w:t>
      </w:r>
      <w:r w:rsidR="009F0699">
        <w:rPr>
          <w:b/>
          <w:sz w:val="22"/>
          <w:szCs w:val="22"/>
        </w:rPr>
        <w:t>.</w:t>
      </w:r>
    </w:p>
    <w:p w:rsidR="00E67D87" w:rsidRPr="00E60699" w:rsidRDefault="00E67D87" w:rsidP="009926FB">
      <w:pPr>
        <w:spacing w:line="360" w:lineRule="auto"/>
        <w:jc w:val="both"/>
        <w:rPr>
          <w:b/>
          <w:sz w:val="22"/>
          <w:szCs w:val="22"/>
        </w:rPr>
      </w:pPr>
    </w:p>
    <w:p w:rsidR="009926FB" w:rsidRPr="00E60699" w:rsidRDefault="009926FB" w:rsidP="009F0699">
      <w:pPr>
        <w:spacing w:line="360" w:lineRule="auto"/>
        <w:ind w:firstLine="1134"/>
        <w:jc w:val="both"/>
        <w:rPr>
          <w:b/>
          <w:sz w:val="22"/>
          <w:szCs w:val="22"/>
        </w:rPr>
      </w:pPr>
      <w:r w:rsidRPr="00E60699">
        <w:rPr>
          <w:sz w:val="22"/>
          <w:szCs w:val="22"/>
        </w:rPr>
        <w:t>Nos termos dos artigos 246 c/c 243, §2º-A, do Regimento Interno da Câmara Municipal de Pouso Alegre, analisa-se os aspectos de admissibilidade do</w:t>
      </w:r>
      <w:r w:rsidR="00DF4657" w:rsidRPr="00E60699">
        <w:rPr>
          <w:sz w:val="22"/>
          <w:szCs w:val="22"/>
        </w:rPr>
        <w:t>s</w:t>
      </w:r>
      <w:r w:rsidR="00A8302F" w:rsidRPr="00E60699">
        <w:rPr>
          <w:sz w:val="22"/>
          <w:szCs w:val="22"/>
        </w:rPr>
        <w:t xml:space="preserve"> seguinte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</w:t>
      </w:r>
      <w:r w:rsidR="0061568E" w:rsidRPr="00E60699">
        <w:rPr>
          <w:b/>
          <w:sz w:val="22"/>
          <w:szCs w:val="22"/>
          <w:u w:val="single"/>
        </w:rPr>
        <w:t>P</w:t>
      </w:r>
      <w:r w:rsidRPr="00E60699">
        <w:rPr>
          <w:b/>
          <w:sz w:val="22"/>
          <w:szCs w:val="22"/>
          <w:u w:val="single"/>
        </w:rPr>
        <w:t>rojeto</w:t>
      </w:r>
      <w:r w:rsidR="00DF4657" w:rsidRPr="00E60699">
        <w:rPr>
          <w:b/>
          <w:sz w:val="22"/>
          <w:szCs w:val="22"/>
          <w:u w:val="single"/>
        </w:rPr>
        <w:t>s</w:t>
      </w:r>
      <w:r w:rsidRPr="00E60699">
        <w:rPr>
          <w:b/>
          <w:sz w:val="22"/>
          <w:szCs w:val="22"/>
          <w:u w:val="single"/>
        </w:rPr>
        <w:t xml:space="preserve"> de </w:t>
      </w:r>
      <w:r w:rsidR="007A61F7" w:rsidRPr="00E60699">
        <w:rPr>
          <w:b/>
          <w:sz w:val="22"/>
          <w:szCs w:val="22"/>
          <w:u w:val="single"/>
        </w:rPr>
        <w:t>Decreto Legislativo</w:t>
      </w:r>
      <w:r w:rsidR="00A13503" w:rsidRPr="00E60699">
        <w:rPr>
          <w:b/>
          <w:sz w:val="22"/>
          <w:szCs w:val="22"/>
          <w:u w:val="single"/>
        </w:rPr>
        <w:t xml:space="preserve"> nº </w:t>
      </w:r>
      <w:r w:rsidR="0061568E" w:rsidRPr="00E60699">
        <w:rPr>
          <w:b/>
          <w:sz w:val="22"/>
          <w:szCs w:val="22"/>
          <w:u w:val="single"/>
        </w:rPr>
        <w:t>4</w:t>
      </w:r>
      <w:r w:rsidR="009F0699">
        <w:rPr>
          <w:b/>
          <w:sz w:val="22"/>
          <w:szCs w:val="22"/>
          <w:u w:val="single"/>
        </w:rPr>
        <w:t>33</w:t>
      </w:r>
      <w:r w:rsidR="0061568E" w:rsidRPr="00E60699">
        <w:rPr>
          <w:b/>
          <w:sz w:val="22"/>
          <w:szCs w:val="22"/>
          <w:u w:val="single"/>
        </w:rPr>
        <w:t>/2025, 4</w:t>
      </w:r>
      <w:r w:rsidR="009F0699">
        <w:rPr>
          <w:b/>
          <w:sz w:val="22"/>
          <w:szCs w:val="22"/>
          <w:u w:val="single"/>
        </w:rPr>
        <w:t>34</w:t>
      </w:r>
      <w:r w:rsidR="0061568E" w:rsidRPr="00E60699">
        <w:rPr>
          <w:b/>
          <w:sz w:val="22"/>
          <w:szCs w:val="22"/>
          <w:u w:val="single"/>
        </w:rPr>
        <w:t>/2025, 4</w:t>
      </w:r>
      <w:r w:rsidR="009F0699">
        <w:rPr>
          <w:b/>
          <w:sz w:val="22"/>
          <w:szCs w:val="22"/>
          <w:u w:val="single"/>
        </w:rPr>
        <w:t>35</w:t>
      </w:r>
      <w:r w:rsidR="0061568E" w:rsidRPr="00E60699">
        <w:rPr>
          <w:b/>
          <w:sz w:val="22"/>
          <w:szCs w:val="22"/>
          <w:u w:val="single"/>
        </w:rPr>
        <w:t>/2025, 4</w:t>
      </w:r>
      <w:r w:rsidR="009F0699">
        <w:rPr>
          <w:b/>
          <w:sz w:val="22"/>
          <w:szCs w:val="22"/>
          <w:u w:val="single"/>
        </w:rPr>
        <w:t>36</w:t>
      </w:r>
      <w:r w:rsidR="0061568E" w:rsidRPr="00E60699">
        <w:rPr>
          <w:b/>
          <w:sz w:val="22"/>
          <w:szCs w:val="22"/>
          <w:u w:val="single"/>
        </w:rPr>
        <w:t>/2025, 4</w:t>
      </w:r>
      <w:r w:rsidR="009F0699">
        <w:rPr>
          <w:b/>
          <w:sz w:val="22"/>
          <w:szCs w:val="22"/>
          <w:u w:val="single"/>
        </w:rPr>
        <w:t>37</w:t>
      </w:r>
      <w:r w:rsidR="0061568E" w:rsidRPr="00E60699">
        <w:rPr>
          <w:b/>
          <w:sz w:val="22"/>
          <w:szCs w:val="22"/>
          <w:u w:val="single"/>
        </w:rPr>
        <w:t>/2025, 4</w:t>
      </w:r>
      <w:r w:rsidR="009F0699">
        <w:rPr>
          <w:b/>
          <w:sz w:val="22"/>
          <w:szCs w:val="22"/>
          <w:u w:val="single"/>
        </w:rPr>
        <w:t>38</w:t>
      </w:r>
      <w:r w:rsidR="0061568E" w:rsidRPr="00E60699">
        <w:rPr>
          <w:b/>
          <w:sz w:val="22"/>
          <w:szCs w:val="22"/>
          <w:u w:val="single"/>
        </w:rPr>
        <w:t>/2025, 4</w:t>
      </w:r>
      <w:r w:rsidR="009F0699">
        <w:rPr>
          <w:b/>
          <w:sz w:val="22"/>
          <w:szCs w:val="22"/>
          <w:u w:val="single"/>
        </w:rPr>
        <w:t>39</w:t>
      </w:r>
      <w:r w:rsidR="0061568E" w:rsidRPr="00E60699">
        <w:rPr>
          <w:b/>
          <w:sz w:val="22"/>
          <w:szCs w:val="22"/>
          <w:u w:val="single"/>
        </w:rPr>
        <w:t>/2025, 4</w:t>
      </w:r>
      <w:r w:rsidR="009F0699">
        <w:rPr>
          <w:b/>
          <w:sz w:val="22"/>
          <w:szCs w:val="22"/>
          <w:u w:val="single"/>
        </w:rPr>
        <w:t>40</w:t>
      </w:r>
      <w:r w:rsidR="0061568E" w:rsidRPr="00E60699">
        <w:rPr>
          <w:b/>
          <w:sz w:val="22"/>
          <w:szCs w:val="22"/>
          <w:u w:val="single"/>
        </w:rPr>
        <w:t xml:space="preserve">/2025, </w:t>
      </w:r>
      <w:r w:rsidR="00ED1EBE">
        <w:rPr>
          <w:b/>
          <w:sz w:val="22"/>
          <w:szCs w:val="22"/>
          <w:u w:val="single"/>
        </w:rPr>
        <w:t>4</w:t>
      </w:r>
      <w:r w:rsidR="009F0699">
        <w:rPr>
          <w:b/>
          <w:sz w:val="22"/>
          <w:szCs w:val="22"/>
          <w:u w:val="single"/>
        </w:rPr>
        <w:t>41</w:t>
      </w:r>
      <w:r w:rsidR="00ED1EBE">
        <w:rPr>
          <w:b/>
          <w:sz w:val="22"/>
          <w:szCs w:val="22"/>
          <w:u w:val="single"/>
        </w:rPr>
        <w:t>/2025,</w:t>
      </w:r>
      <w:r w:rsidR="009159B3" w:rsidRPr="00E60699">
        <w:rPr>
          <w:b/>
          <w:sz w:val="22"/>
          <w:szCs w:val="22"/>
          <w:u w:val="single"/>
        </w:rPr>
        <w:t xml:space="preserve"> 4</w:t>
      </w:r>
      <w:r w:rsidR="009F0699">
        <w:rPr>
          <w:b/>
          <w:sz w:val="22"/>
          <w:szCs w:val="22"/>
          <w:u w:val="single"/>
        </w:rPr>
        <w:t>42/</w:t>
      </w:r>
      <w:r w:rsidR="0061568E" w:rsidRPr="00E60699">
        <w:rPr>
          <w:b/>
          <w:sz w:val="22"/>
          <w:szCs w:val="22"/>
          <w:u w:val="single"/>
        </w:rPr>
        <w:t>2025</w:t>
      </w:r>
      <w:r w:rsidR="00ED1EBE">
        <w:rPr>
          <w:b/>
          <w:sz w:val="22"/>
          <w:szCs w:val="22"/>
          <w:u w:val="single"/>
        </w:rPr>
        <w:t xml:space="preserve">, </w:t>
      </w:r>
      <w:r w:rsidR="00ED1EBE" w:rsidRPr="00E60699">
        <w:rPr>
          <w:b/>
          <w:sz w:val="22"/>
          <w:szCs w:val="22"/>
          <w:u w:val="single"/>
        </w:rPr>
        <w:t>4</w:t>
      </w:r>
      <w:r w:rsidR="009F0699">
        <w:rPr>
          <w:b/>
          <w:sz w:val="22"/>
          <w:szCs w:val="22"/>
          <w:u w:val="single"/>
        </w:rPr>
        <w:t>43</w:t>
      </w:r>
      <w:r w:rsidR="00ED1EBE" w:rsidRPr="00E60699">
        <w:rPr>
          <w:b/>
          <w:sz w:val="22"/>
          <w:szCs w:val="22"/>
          <w:u w:val="single"/>
        </w:rPr>
        <w:t>/2025</w:t>
      </w:r>
      <w:r w:rsidR="00ED1EBE">
        <w:rPr>
          <w:b/>
          <w:sz w:val="22"/>
          <w:szCs w:val="22"/>
          <w:u w:val="single"/>
        </w:rPr>
        <w:t xml:space="preserve">, </w:t>
      </w:r>
      <w:r w:rsidR="00ED1EBE" w:rsidRPr="00E60699">
        <w:rPr>
          <w:b/>
          <w:sz w:val="22"/>
          <w:szCs w:val="22"/>
          <w:u w:val="single"/>
        </w:rPr>
        <w:t>4</w:t>
      </w:r>
      <w:r w:rsidR="009F0699">
        <w:rPr>
          <w:b/>
          <w:sz w:val="22"/>
          <w:szCs w:val="22"/>
          <w:u w:val="single"/>
        </w:rPr>
        <w:t>44</w:t>
      </w:r>
      <w:r w:rsidR="00ED1EBE" w:rsidRPr="00E60699">
        <w:rPr>
          <w:b/>
          <w:sz w:val="22"/>
          <w:szCs w:val="22"/>
          <w:u w:val="single"/>
        </w:rPr>
        <w:t>/2025</w:t>
      </w:r>
      <w:r w:rsidR="00D571E2">
        <w:rPr>
          <w:b/>
          <w:sz w:val="22"/>
          <w:szCs w:val="22"/>
          <w:u w:val="single"/>
        </w:rPr>
        <w:t>,</w:t>
      </w:r>
      <w:r w:rsidR="00ED1EBE">
        <w:rPr>
          <w:b/>
          <w:sz w:val="22"/>
          <w:szCs w:val="22"/>
          <w:u w:val="single"/>
        </w:rPr>
        <w:t xml:space="preserve"> </w:t>
      </w:r>
      <w:r w:rsidR="00ED1EBE" w:rsidRPr="00E60699">
        <w:rPr>
          <w:b/>
          <w:sz w:val="22"/>
          <w:szCs w:val="22"/>
          <w:u w:val="single"/>
        </w:rPr>
        <w:t>4</w:t>
      </w:r>
      <w:r w:rsidR="009F0699">
        <w:rPr>
          <w:b/>
          <w:sz w:val="22"/>
          <w:szCs w:val="22"/>
          <w:u w:val="single"/>
        </w:rPr>
        <w:t>45</w:t>
      </w:r>
      <w:r w:rsidR="00ED1EBE" w:rsidRPr="00E60699">
        <w:rPr>
          <w:b/>
          <w:sz w:val="22"/>
          <w:szCs w:val="22"/>
          <w:u w:val="single"/>
        </w:rPr>
        <w:t>/2025</w:t>
      </w:r>
      <w:r w:rsidR="009F0699">
        <w:rPr>
          <w:b/>
          <w:sz w:val="22"/>
          <w:szCs w:val="22"/>
          <w:u w:val="single"/>
        </w:rPr>
        <w:t>, 446/2025</w:t>
      </w:r>
      <w:r w:rsidR="00D571E2">
        <w:rPr>
          <w:b/>
          <w:sz w:val="22"/>
          <w:szCs w:val="22"/>
          <w:u w:val="single"/>
        </w:rPr>
        <w:t xml:space="preserve"> e 4</w:t>
      </w:r>
      <w:r w:rsidR="009F0699">
        <w:rPr>
          <w:b/>
          <w:sz w:val="22"/>
          <w:szCs w:val="22"/>
          <w:u w:val="single"/>
        </w:rPr>
        <w:t>47</w:t>
      </w:r>
      <w:r w:rsidR="00D571E2">
        <w:rPr>
          <w:b/>
          <w:sz w:val="22"/>
          <w:szCs w:val="22"/>
          <w:u w:val="single"/>
        </w:rPr>
        <w:t>/2025</w:t>
      </w:r>
      <w:r w:rsidR="00023248" w:rsidRPr="00E60699">
        <w:rPr>
          <w:b/>
          <w:sz w:val="22"/>
          <w:szCs w:val="22"/>
        </w:rPr>
        <w:t xml:space="preserve"> </w:t>
      </w:r>
      <w:r w:rsidRPr="00E60699">
        <w:rPr>
          <w:sz w:val="22"/>
          <w:szCs w:val="22"/>
        </w:rPr>
        <w:t xml:space="preserve">que, </w:t>
      </w:r>
      <w:r w:rsidRPr="00E60699">
        <w:rPr>
          <w:b/>
          <w:sz w:val="22"/>
          <w:szCs w:val="22"/>
        </w:rPr>
        <w:t>“</w:t>
      </w:r>
      <w:r w:rsidR="009F0699" w:rsidRPr="009F0699">
        <w:rPr>
          <w:rFonts w:eastAsiaTheme="minorHAnsi"/>
          <w:b/>
          <w:bCs/>
          <w:sz w:val="22"/>
          <w:szCs w:val="22"/>
          <w:lang w:eastAsia="en-US"/>
        </w:rPr>
        <w:t>CONCEDE A INSÍGNIA TIRADENTES</w:t>
      </w:r>
      <w:r w:rsidR="009159B3" w:rsidRPr="00E60699">
        <w:rPr>
          <w:b/>
          <w:sz w:val="22"/>
          <w:szCs w:val="22"/>
        </w:rPr>
        <w:t>”.</w:t>
      </w:r>
    </w:p>
    <w:p w:rsidR="007A207A" w:rsidRPr="00E60699" w:rsidRDefault="007A207A" w:rsidP="009926FB">
      <w:pPr>
        <w:spacing w:line="360" w:lineRule="auto"/>
        <w:ind w:firstLine="1134"/>
        <w:jc w:val="both"/>
        <w:rPr>
          <w:b/>
          <w:sz w:val="22"/>
          <w:szCs w:val="22"/>
        </w:rPr>
      </w:pPr>
    </w:p>
    <w:p w:rsidR="007A207A" w:rsidRPr="00E60699" w:rsidRDefault="007A207A" w:rsidP="007A207A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E60699">
        <w:rPr>
          <w:b/>
          <w:sz w:val="22"/>
          <w:szCs w:val="22"/>
          <w:u w:val="single"/>
        </w:rPr>
        <w:t>RELATÓRIO:</w:t>
      </w:r>
    </w:p>
    <w:p w:rsidR="007A207A" w:rsidRPr="00E60699" w:rsidRDefault="007A207A" w:rsidP="007A207A">
      <w:pPr>
        <w:spacing w:line="360" w:lineRule="auto"/>
        <w:jc w:val="both"/>
        <w:rPr>
          <w:b/>
          <w:sz w:val="22"/>
          <w:szCs w:val="22"/>
        </w:rPr>
      </w:pPr>
    </w:p>
    <w:p w:rsidR="00A13503" w:rsidRPr="00E60699" w:rsidRDefault="007A207A" w:rsidP="00A13503">
      <w:pPr>
        <w:spacing w:line="360" w:lineRule="auto"/>
        <w:ind w:firstLine="1134"/>
        <w:jc w:val="both"/>
        <w:rPr>
          <w:color w:val="000000"/>
          <w:sz w:val="22"/>
          <w:szCs w:val="22"/>
        </w:rPr>
      </w:pPr>
      <w:r w:rsidRPr="00E60699">
        <w:rPr>
          <w:sz w:val="22"/>
          <w:szCs w:val="22"/>
        </w:rPr>
        <w:t>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Anteprojeto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de </w:t>
      </w:r>
      <w:r w:rsidR="007A61F7" w:rsidRPr="00E60699">
        <w:rPr>
          <w:sz w:val="22"/>
          <w:szCs w:val="22"/>
        </w:rPr>
        <w:t>Decreto Legislativo</w:t>
      </w:r>
      <w:r w:rsidR="00DF4657" w:rsidRPr="00E60699">
        <w:rPr>
          <w:sz w:val="22"/>
          <w:szCs w:val="22"/>
        </w:rPr>
        <w:t>, em análise, tê</w:t>
      </w:r>
      <w:r w:rsidRPr="00E60699">
        <w:rPr>
          <w:sz w:val="22"/>
          <w:szCs w:val="22"/>
        </w:rPr>
        <w:t xml:space="preserve">m como objetivo </w:t>
      </w:r>
      <w:r w:rsidR="007A61F7" w:rsidRPr="00E60699">
        <w:rPr>
          <w:sz w:val="22"/>
          <w:szCs w:val="22"/>
        </w:rPr>
        <w:t xml:space="preserve">conceder </w:t>
      </w:r>
      <w:r w:rsidR="00812AC6">
        <w:rPr>
          <w:sz w:val="22"/>
          <w:szCs w:val="22"/>
        </w:rPr>
        <w:t>a INSÍGNIA TIRADENTES</w:t>
      </w:r>
      <w:r w:rsidR="00A8302F" w:rsidRPr="00E60699">
        <w:rPr>
          <w:color w:val="000000"/>
          <w:sz w:val="22"/>
          <w:szCs w:val="22"/>
        </w:rPr>
        <w:t xml:space="preserve"> ao</w:t>
      </w:r>
      <w:r w:rsidR="009159B3" w:rsidRPr="00E60699">
        <w:rPr>
          <w:color w:val="000000"/>
          <w:sz w:val="22"/>
          <w:szCs w:val="22"/>
        </w:rPr>
        <w:t xml:space="preserve"> homenageados indicados</w:t>
      </w:r>
      <w:r w:rsidR="00DF4657" w:rsidRPr="00E60699">
        <w:rPr>
          <w:color w:val="000000"/>
          <w:sz w:val="22"/>
          <w:szCs w:val="22"/>
        </w:rPr>
        <w:t xml:space="preserve"> pelos Vereadores.</w:t>
      </w:r>
    </w:p>
    <w:p w:rsidR="00BE16AD" w:rsidRPr="00E60699" w:rsidRDefault="00A8302F" w:rsidP="00A13503">
      <w:pPr>
        <w:spacing w:line="360" w:lineRule="auto"/>
        <w:jc w:val="both"/>
        <w:rPr>
          <w:b/>
          <w:sz w:val="22"/>
          <w:szCs w:val="22"/>
        </w:rPr>
      </w:pPr>
      <w:r w:rsidRPr="00E60699">
        <w:rPr>
          <w:color w:val="000000"/>
          <w:sz w:val="22"/>
          <w:szCs w:val="22"/>
        </w:rPr>
        <w:t xml:space="preserve"> </w:t>
      </w:r>
    </w:p>
    <w:p w:rsidR="00BE16AD" w:rsidRPr="00E60699" w:rsidRDefault="00BE16AD" w:rsidP="00BE16AD">
      <w:pPr>
        <w:pStyle w:val="PargrafodaLista"/>
        <w:numPr>
          <w:ilvl w:val="0"/>
          <w:numId w:val="1"/>
        </w:numPr>
        <w:spacing w:line="360" w:lineRule="auto"/>
        <w:rPr>
          <w:b/>
          <w:sz w:val="22"/>
          <w:szCs w:val="22"/>
          <w:u w:val="single"/>
        </w:rPr>
      </w:pPr>
      <w:r w:rsidRPr="00E60699">
        <w:rPr>
          <w:b/>
          <w:sz w:val="22"/>
          <w:szCs w:val="22"/>
          <w:u w:val="single"/>
        </w:rPr>
        <w:t>FUNDAMENTAÇÃO:</w:t>
      </w:r>
    </w:p>
    <w:p w:rsidR="00BE16AD" w:rsidRPr="00E60699" w:rsidRDefault="00BE16AD" w:rsidP="00BE16AD">
      <w:pPr>
        <w:spacing w:line="360" w:lineRule="auto"/>
        <w:jc w:val="both"/>
        <w:rPr>
          <w:b/>
          <w:sz w:val="22"/>
          <w:szCs w:val="22"/>
        </w:rPr>
      </w:pPr>
    </w:p>
    <w:p w:rsidR="00E67D87" w:rsidRPr="00E60699" w:rsidRDefault="00840D21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E60699">
        <w:rPr>
          <w:sz w:val="22"/>
          <w:szCs w:val="22"/>
        </w:rPr>
        <w:t>Analisando o</w:t>
      </w:r>
      <w:r w:rsidR="00DF4657" w:rsidRPr="00E60699">
        <w:rPr>
          <w:sz w:val="22"/>
          <w:szCs w:val="22"/>
        </w:rPr>
        <w:t>s</w:t>
      </w:r>
      <w:r w:rsidR="007A0CD7" w:rsidRPr="00E60699">
        <w:rPr>
          <w:sz w:val="22"/>
          <w:szCs w:val="22"/>
        </w:rPr>
        <w:t xml:space="preserve"> P</w:t>
      </w:r>
      <w:r w:rsidRPr="00E60699">
        <w:rPr>
          <w:sz w:val="22"/>
          <w:szCs w:val="22"/>
        </w:rPr>
        <w:t>rojeto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, verifica-se que foi </w:t>
      </w:r>
      <w:r w:rsidR="007A61F7" w:rsidRPr="00E60699">
        <w:rPr>
          <w:sz w:val="22"/>
          <w:szCs w:val="22"/>
        </w:rPr>
        <w:t>observado o disposto no artigo 255, inciso V, do Regimento Interno da Câmara Municipal, tendo em vista que a concessão de Título Honorífico se dá através de Projeto de Decreto Legislativo.</w:t>
      </w:r>
    </w:p>
    <w:p w:rsidR="007A61F7" w:rsidRPr="00E60699" w:rsidRDefault="007A61F7" w:rsidP="00E67D87">
      <w:pPr>
        <w:spacing w:line="360" w:lineRule="auto"/>
        <w:ind w:firstLine="1134"/>
        <w:jc w:val="both"/>
        <w:rPr>
          <w:sz w:val="22"/>
          <w:szCs w:val="22"/>
        </w:rPr>
      </w:pPr>
    </w:p>
    <w:p w:rsidR="007A61F7" w:rsidRPr="00E60699" w:rsidRDefault="007A61F7" w:rsidP="00E67D87">
      <w:pPr>
        <w:spacing w:line="360" w:lineRule="auto"/>
        <w:ind w:firstLine="1134"/>
        <w:jc w:val="both"/>
        <w:rPr>
          <w:sz w:val="22"/>
          <w:szCs w:val="22"/>
        </w:rPr>
      </w:pPr>
      <w:r w:rsidRPr="00E60699">
        <w:rPr>
          <w:sz w:val="22"/>
          <w:szCs w:val="22"/>
        </w:rPr>
        <w:t>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Anteprojeto</w:t>
      </w:r>
      <w:r w:rsidR="00DF4657" w:rsidRPr="00E60699">
        <w:rPr>
          <w:sz w:val="22"/>
          <w:szCs w:val="22"/>
        </w:rPr>
        <w:t>s</w:t>
      </w:r>
      <w:r w:rsidR="00A8302F" w:rsidRPr="00E60699">
        <w:rPr>
          <w:sz w:val="22"/>
          <w:szCs w:val="22"/>
        </w:rPr>
        <w:t xml:space="preserve"> também estão</w:t>
      </w:r>
      <w:r w:rsidRPr="00E60699">
        <w:rPr>
          <w:sz w:val="22"/>
          <w:szCs w:val="22"/>
        </w:rPr>
        <w:t xml:space="preserve"> de acordo com a previsão d</w:t>
      </w:r>
      <w:r w:rsidR="00812AC6">
        <w:rPr>
          <w:sz w:val="22"/>
          <w:szCs w:val="22"/>
        </w:rPr>
        <w:t>o artigo 6</w:t>
      </w:r>
      <w:r w:rsidR="001849F5" w:rsidRPr="001849F5">
        <w:rPr>
          <w:sz w:val="22"/>
          <w:szCs w:val="22"/>
        </w:rPr>
        <w:t>º da Resolução nº 1.310/2024, que institui o Código de Honrarias da Câmara Municipal de Pouso Alegre</w:t>
      </w:r>
      <w:r w:rsidRPr="00E60699">
        <w:rPr>
          <w:sz w:val="22"/>
          <w:szCs w:val="22"/>
        </w:rPr>
        <w:t>:</w:t>
      </w:r>
    </w:p>
    <w:p w:rsidR="007A61F7" w:rsidRPr="00E60699" w:rsidRDefault="007A61F7" w:rsidP="00E67D87">
      <w:pPr>
        <w:spacing w:line="360" w:lineRule="auto"/>
        <w:ind w:firstLine="1134"/>
        <w:jc w:val="both"/>
        <w:rPr>
          <w:sz w:val="22"/>
          <w:szCs w:val="22"/>
        </w:rPr>
      </w:pPr>
    </w:p>
    <w:p w:rsidR="001849F5" w:rsidRDefault="00812AC6" w:rsidP="00812AC6">
      <w:pPr>
        <w:ind w:left="2268" w:right="-1"/>
        <w:jc w:val="both"/>
        <w:rPr>
          <w:rStyle w:val="normas-indices-artigo"/>
          <w:i/>
          <w:sz w:val="20"/>
          <w:szCs w:val="22"/>
        </w:rPr>
      </w:pPr>
      <w:r w:rsidRPr="00812AC6">
        <w:rPr>
          <w:i/>
          <w:sz w:val="22"/>
          <w:szCs w:val="22"/>
        </w:rPr>
        <w:t>“Art. 6º A Insígnia Tiradentes será outorgada pela Câmara Municipal de Pouso Alegre, anualmente, no mês de abril, em homenagem ao mártir da Inconfidência Mineira, Joaquim José da Silva Xavier, com o fim de agraciar às autoridades, aos cidadãos ou às pessoas jurídicas da comunidade local que, reconhecidamente, prestam relevantes serviços à sociedade.</w:t>
      </w:r>
      <w:r>
        <w:rPr>
          <w:rStyle w:val="normas-indices-artigo"/>
          <w:i/>
          <w:sz w:val="20"/>
          <w:szCs w:val="22"/>
        </w:rPr>
        <w:t>”</w:t>
      </w:r>
    </w:p>
    <w:p w:rsidR="00812AC6" w:rsidRPr="001849F5" w:rsidRDefault="00812AC6" w:rsidP="00812AC6">
      <w:pPr>
        <w:ind w:left="2268" w:right="-1"/>
        <w:jc w:val="both"/>
        <w:rPr>
          <w:rStyle w:val="normas-indices-artigo"/>
          <w:i/>
          <w:sz w:val="20"/>
          <w:szCs w:val="22"/>
        </w:rPr>
      </w:pPr>
    </w:p>
    <w:p w:rsidR="002D29EF" w:rsidRDefault="003F1B52" w:rsidP="001849F5">
      <w:pPr>
        <w:spacing w:line="360" w:lineRule="auto"/>
        <w:ind w:firstLine="1134"/>
        <w:jc w:val="both"/>
        <w:rPr>
          <w:sz w:val="22"/>
          <w:szCs w:val="22"/>
        </w:rPr>
      </w:pPr>
      <w:r w:rsidRPr="00E60699">
        <w:rPr>
          <w:sz w:val="22"/>
          <w:szCs w:val="22"/>
        </w:rPr>
        <w:lastRenderedPageBreak/>
        <w:t>Est</w:t>
      </w:r>
      <w:r w:rsidR="00DF4657" w:rsidRPr="00E60699">
        <w:rPr>
          <w:sz w:val="22"/>
          <w:szCs w:val="22"/>
        </w:rPr>
        <w:t>ão</w:t>
      </w:r>
      <w:r w:rsidR="00A8302F" w:rsidRPr="00E60699">
        <w:rPr>
          <w:sz w:val="22"/>
          <w:szCs w:val="22"/>
        </w:rPr>
        <w:t>, ainda, a</w:t>
      </w:r>
      <w:r w:rsidR="002D29EF" w:rsidRPr="00E60699">
        <w:rPr>
          <w:sz w:val="22"/>
          <w:szCs w:val="22"/>
        </w:rPr>
        <w:t>companhado</w:t>
      </w:r>
      <w:r w:rsidR="00DF4657" w:rsidRPr="00E60699">
        <w:rPr>
          <w:sz w:val="22"/>
          <w:szCs w:val="22"/>
        </w:rPr>
        <w:t>s</w:t>
      </w:r>
      <w:r w:rsidR="002D29EF" w:rsidRPr="00E60699">
        <w:rPr>
          <w:sz w:val="22"/>
          <w:szCs w:val="22"/>
        </w:rPr>
        <w:t xml:space="preserve"> de </w:t>
      </w:r>
      <w:r w:rsidR="001849F5">
        <w:rPr>
          <w:sz w:val="22"/>
          <w:szCs w:val="22"/>
        </w:rPr>
        <w:t xml:space="preserve">justificativa fundamentada </w:t>
      </w:r>
      <w:r w:rsidR="001849F5" w:rsidRPr="001849F5">
        <w:rPr>
          <w:sz w:val="22"/>
          <w:szCs w:val="22"/>
        </w:rPr>
        <w:t>contendo a biografia circunstanciada do homenageado ou da homenageada e o histórico de seus feitos</w:t>
      </w:r>
      <w:r w:rsidR="001849F5">
        <w:rPr>
          <w:sz w:val="22"/>
          <w:szCs w:val="22"/>
        </w:rPr>
        <w:t xml:space="preserve">, </w:t>
      </w:r>
      <w:r w:rsidR="001849F5" w:rsidRPr="001849F5">
        <w:rPr>
          <w:sz w:val="22"/>
          <w:szCs w:val="22"/>
        </w:rPr>
        <w:t>fotocópia de documento de identificação</w:t>
      </w:r>
      <w:r w:rsidR="001849F5">
        <w:rPr>
          <w:sz w:val="22"/>
          <w:szCs w:val="22"/>
        </w:rPr>
        <w:t xml:space="preserve"> e </w:t>
      </w:r>
      <w:r w:rsidR="001849F5" w:rsidRPr="001849F5">
        <w:rPr>
          <w:sz w:val="22"/>
          <w:szCs w:val="22"/>
        </w:rPr>
        <w:t>certidão de antecedentes criminais do homenageado</w:t>
      </w:r>
      <w:r w:rsidR="002D29EF" w:rsidRPr="00E60699">
        <w:rPr>
          <w:sz w:val="22"/>
          <w:szCs w:val="22"/>
        </w:rPr>
        <w:t xml:space="preserve">, cumprindo o disposto no artigo </w:t>
      </w:r>
      <w:r w:rsidR="001849F5" w:rsidRPr="001849F5">
        <w:rPr>
          <w:sz w:val="22"/>
          <w:szCs w:val="22"/>
        </w:rPr>
        <w:t>11 da Resolução nº 1.310/2024</w:t>
      </w:r>
      <w:r w:rsidR="001849F5">
        <w:rPr>
          <w:sz w:val="22"/>
          <w:szCs w:val="22"/>
        </w:rPr>
        <w:t>:</w:t>
      </w:r>
    </w:p>
    <w:p w:rsid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Art. 11. As indicações deverão ser protocoladas em sistema legislativo informatizado, em forma de Projeto de Decreto Legislativo, até 30 (trinta) dias antes da data agendada para a realização da respectiva Sessão Especial de concessão da honraria, devidamente instruídos com: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I - justificativa fundamentada, contendo a biografia circunstanciada do homenageado ou da homenageada e o histórico de seus feitos;</w:t>
      </w:r>
    </w:p>
    <w:p w:rsidR="001849F5" w:rsidRPr="001849F5" w:rsidRDefault="001849F5" w:rsidP="001849F5">
      <w:pPr>
        <w:spacing w:line="360" w:lineRule="auto"/>
        <w:ind w:left="1134"/>
        <w:jc w:val="both"/>
        <w:rPr>
          <w:rStyle w:val="normas-indices-artigo"/>
          <w:i/>
          <w:sz w:val="20"/>
          <w:szCs w:val="22"/>
        </w:rPr>
      </w:pPr>
      <w:r w:rsidRPr="001849F5">
        <w:rPr>
          <w:rStyle w:val="normas-indices-artigo"/>
          <w:i/>
          <w:sz w:val="20"/>
          <w:szCs w:val="22"/>
        </w:rPr>
        <w:t>II - fotocópia de documento de identificação do homenageado ou da homenageada;</w:t>
      </w:r>
    </w:p>
    <w:p w:rsidR="00E67D87" w:rsidRPr="00E60699" w:rsidRDefault="001849F5" w:rsidP="001849F5">
      <w:pPr>
        <w:spacing w:line="360" w:lineRule="auto"/>
        <w:ind w:left="1134"/>
        <w:jc w:val="both"/>
        <w:rPr>
          <w:sz w:val="22"/>
          <w:szCs w:val="22"/>
        </w:rPr>
      </w:pPr>
      <w:r w:rsidRPr="001849F5">
        <w:rPr>
          <w:rStyle w:val="normas-indices-artigo"/>
          <w:i/>
          <w:sz w:val="20"/>
          <w:szCs w:val="22"/>
        </w:rPr>
        <w:t>III - certidão de antecedentes criminais do homenageado ou da homenageada.</w:t>
      </w:r>
    </w:p>
    <w:p w:rsidR="001849F5" w:rsidRDefault="001849F5" w:rsidP="001849F5">
      <w:pPr>
        <w:spacing w:before="240" w:line="360" w:lineRule="auto"/>
        <w:ind w:firstLine="1134"/>
        <w:jc w:val="both"/>
        <w:rPr>
          <w:sz w:val="22"/>
          <w:szCs w:val="22"/>
        </w:rPr>
      </w:pPr>
    </w:p>
    <w:p w:rsidR="00840D21" w:rsidRPr="00E60699" w:rsidRDefault="00840D21" w:rsidP="001849F5">
      <w:pPr>
        <w:spacing w:line="360" w:lineRule="auto"/>
        <w:ind w:firstLine="1134"/>
        <w:jc w:val="both"/>
        <w:rPr>
          <w:sz w:val="22"/>
          <w:szCs w:val="22"/>
        </w:rPr>
      </w:pPr>
      <w:r w:rsidRPr="00E60699">
        <w:rPr>
          <w:sz w:val="22"/>
          <w:szCs w:val="22"/>
        </w:rPr>
        <w:t>Numa análise perfunctória do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Anteprojeto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de </w:t>
      </w:r>
      <w:r w:rsidR="002D29EF" w:rsidRPr="00E60699">
        <w:rPr>
          <w:sz w:val="22"/>
          <w:szCs w:val="22"/>
        </w:rPr>
        <w:t xml:space="preserve">Decreto Legislativo </w:t>
      </w:r>
      <w:r w:rsidRPr="00E60699">
        <w:rPr>
          <w:sz w:val="22"/>
          <w:szCs w:val="22"/>
        </w:rPr>
        <w:t xml:space="preserve">proposto e </w:t>
      </w:r>
      <w:r w:rsidR="002D29EF" w:rsidRPr="00E60699">
        <w:rPr>
          <w:sz w:val="22"/>
          <w:szCs w:val="22"/>
        </w:rPr>
        <w:t>do</w:t>
      </w:r>
      <w:r w:rsidRPr="00E60699">
        <w:rPr>
          <w:sz w:val="22"/>
          <w:szCs w:val="22"/>
        </w:rPr>
        <w:t>s documentos que o instruem, verifica-se que ao menos,</w:t>
      </w:r>
      <w:r w:rsidRPr="00E60699">
        <w:rPr>
          <w:i/>
          <w:sz w:val="22"/>
          <w:szCs w:val="22"/>
        </w:rPr>
        <w:t xml:space="preserve"> “em tese”</w:t>
      </w:r>
      <w:r w:rsidRPr="00E60699">
        <w:rPr>
          <w:sz w:val="22"/>
          <w:szCs w:val="22"/>
        </w:rPr>
        <w:t>, não existem obstáculos legais ao início de sua tramitação.</w:t>
      </w:r>
    </w:p>
    <w:p w:rsidR="00840D21" w:rsidRPr="00E60699" w:rsidRDefault="00840D21" w:rsidP="00BE16AD">
      <w:pPr>
        <w:spacing w:line="360" w:lineRule="auto"/>
        <w:ind w:firstLine="1134"/>
        <w:jc w:val="both"/>
        <w:rPr>
          <w:sz w:val="22"/>
          <w:szCs w:val="22"/>
        </w:rPr>
      </w:pPr>
    </w:p>
    <w:p w:rsidR="0065698C" w:rsidRPr="00E60699" w:rsidRDefault="0065698C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 w:rsidRPr="00E60699">
        <w:rPr>
          <w:rFonts w:ascii="Times New Roman" w:eastAsia="Times New Roman" w:hAnsi="Times New Roman" w:cs="Times New Roman"/>
          <w:color w:val="000000"/>
          <w:sz w:val="22"/>
          <w:szCs w:val="22"/>
        </w:rPr>
        <w:t>Insta registrar que este parecer se refere, exclusivamente, aos aspectos legais de ADMISSIBILIDADE, sendo que a questão de mérito cabe, única e exclusivamente, ao Douto Plenário desta Casa de Leis.</w:t>
      </w:r>
    </w:p>
    <w:p w:rsidR="00A13503" w:rsidRDefault="00A13503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5472DD" w:rsidRPr="00E60699" w:rsidRDefault="005472DD" w:rsidP="0065698C">
      <w:pPr>
        <w:pStyle w:val="Normal0"/>
        <w:spacing w:line="360" w:lineRule="auto"/>
        <w:ind w:right="-1" w:firstLine="1134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BE16AD" w:rsidRPr="00E60699" w:rsidRDefault="00BE16AD" w:rsidP="00BE16AD">
      <w:pPr>
        <w:pStyle w:val="PargrafodaLista"/>
        <w:numPr>
          <w:ilvl w:val="0"/>
          <w:numId w:val="1"/>
        </w:numPr>
        <w:spacing w:line="360" w:lineRule="auto"/>
        <w:jc w:val="both"/>
        <w:rPr>
          <w:b/>
          <w:sz w:val="22"/>
          <w:szCs w:val="22"/>
          <w:u w:val="single"/>
        </w:rPr>
      </w:pPr>
      <w:r w:rsidRPr="00E60699">
        <w:rPr>
          <w:b/>
          <w:sz w:val="22"/>
          <w:szCs w:val="22"/>
          <w:u w:val="single"/>
        </w:rPr>
        <w:t>CONCLUSÃO:</w:t>
      </w:r>
    </w:p>
    <w:p w:rsidR="00BE16AD" w:rsidRPr="00E60699" w:rsidRDefault="00BE16AD" w:rsidP="00BE16AD">
      <w:pPr>
        <w:spacing w:line="360" w:lineRule="auto"/>
        <w:ind w:firstLine="709"/>
        <w:jc w:val="both"/>
        <w:rPr>
          <w:b/>
          <w:sz w:val="22"/>
          <w:szCs w:val="22"/>
          <w:u w:val="single"/>
        </w:rPr>
      </w:pPr>
    </w:p>
    <w:p w:rsidR="00BE16AD" w:rsidRPr="00E60699" w:rsidRDefault="00BE16AD" w:rsidP="00BE16AD">
      <w:pPr>
        <w:spacing w:line="360" w:lineRule="auto"/>
        <w:jc w:val="both"/>
        <w:rPr>
          <w:sz w:val="22"/>
          <w:szCs w:val="22"/>
        </w:rPr>
      </w:pPr>
      <w:r w:rsidRPr="00E60699">
        <w:rPr>
          <w:b/>
          <w:sz w:val="22"/>
          <w:szCs w:val="22"/>
        </w:rPr>
        <w:tab/>
      </w:r>
      <w:r w:rsidRPr="00E60699">
        <w:rPr>
          <w:sz w:val="22"/>
          <w:szCs w:val="22"/>
        </w:rPr>
        <w:t xml:space="preserve">Por tais razões, exara-se </w:t>
      </w:r>
      <w:r w:rsidRPr="00E60699">
        <w:rPr>
          <w:b/>
          <w:sz w:val="22"/>
          <w:szCs w:val="22"/>
          <w:u w:val="single"/>
        </w:rPr>
        <w:t>despacho favorável</w:t>
      </w:r>
      <w:r w:rsidRPr="00E60699">
        <w:rPr>
          <w:b/>
          <w:sz w:val="22"/>
          <w:szCs w:val="22"/>
        </w:rPr>
        <w:t xml:space="preserve"> </w:t>
      </w:r>
      <w:r w:rsidRPr="00E60699">
        <w:rPr>
          <w:sz w:val="22"/>
          <w:szCs w:val="22"/>
        </w:rPr>
        <w:t>ao início do processo de tramitação do</w:t>
      </w:r>
      <w:r w:rsidR="00A8302F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</w:t>
      </w:r>
      <w:r w:rsidR="00647564" w:rsidRPr="00E60699">
        <w:rPr>
          <w:b/>
          <w:sz w:val="22"/>
          <w:szCs w:val="22"/>
        </w:rPr>
        <w:t>P</w:t>
      </w:r>
      <w:r w:rsidRPr="00E60699">
        <w:rPr>
          <w:b/>
          <w:sz w:val="22"/>
          <w:szCs w:val="22"/>
        </w:rPr>
        <w:t>rojeto</w:t>
      </w:r>
      <w:r w:rsidR="00DF4657" w:rsidRPr="00E60699">
        <w:rPr>
          <w:b/>
          <w:sz w:val="22"/>
          <w:szCs w:val="22"/>
        </w:rPr>
        <w:t>s</w:t>
      </w:r>
      <w:r w:rsidRPr="00E60699">
        <w:rPr>
          <w:b/>
          <w:sz w:val="22"/>
          <w:szCs w:val="22"/>
        </w:rPr>
        <w:t xml:space="preserve"> de </w:t>
      </w:r>
      <w:r w:rsidR="002D29EF" w:rsidRPr="00E60699">
        <w:rPr>
          <w:b/>
          <w:sz w:val="22"/>
          <w:szCs w:val="22"/>
        </w:rPr>
        <w:t xml:space="preserve">Decreto Legislativo </w:t>
      </w:r>
      <w:r w:rsidRPr="00E60699">
        <w:rPr>
          <w:b/>
          <w:sz w:val="22"/>
          <w:szCs w:val="22"/>
        </w:rPr>
        <w:t xml:space="preserve">nº </w:t>
      </w:r>
      <w:r w:rsidR="000C19AF" w:rsidRPr="00E60699">
        <w:rPr>
          <w:b/>
          <w:sz w:val="22"/>
          <w:szCs w:val="22"/>
          <w:u w:val="single"/>
        </w:rPr>
        <w:t>4</w:t>
      </w:r>
      <w:r w:rsidR="000C19AF">
        <w:rPr>
          <w:b/>
          <w:sz w:val="22"/>
          <w:szCs w:val="22"/>
          <w:u w:val="single"/>
        </w:rPr>
        <w:t>33</w:t>
      </w:r>
      <w:r w:rsidR="000C19AF" w:rsidRPr="00E60699">
        <w:rPr>
          <w:b/>
          <w:sz w:val="22"/>
          <w:szCs w:val="22"/>
          <w:u w:val="single"/>
        </w:rPr>
        <w:t>/2025, 4</w:t>
      </w:r>
      <w:r w:rsidR="000C19AF">
        <w:rPr>
          <w:b/>
          <w:sz w:val="22"/>
          <w:szCs w:val="22"/>
          <w:u w:val="single"/>
        </w:rPr>
        <w:t>34</w:t>
      </w:r>
      <w:r w:rsidR="000C19AF" w:rsidRPr="00E60699">
        <w:rPr>
          <w:b/>
          <w:sz w:val="22"/>
          <w:szCs w:val="22"/>
          <w:u w:val="single"/>
        </w:rPr>
        <w:t>/2025, 4</w:t>
      </w:r>
      <w:r w:rsidR="000C19AF">
        <w:rPr>
          <w:b/>
          <w:sz w:val="22"/>
          <w:szCs w:val="22"/>
          <w:u w:val="single"/>
        </w:rPr>
        <w:t>35</w:t>
      </w:r>
      <w:r w:rsidR="000C19AF" w:rsidRPr="00E60699">
        <w:rPr>
          <w:b/>
          <w:sz w:val="22"/>
          <w:szCs w:val="22"/>
          <w:u w:val="single"/>
        </w:rPr>
        <w:t>/2025, 4</w:t>
      </w:r>
      <w:r w:rsidR="000C19AF">
        <w:rPr>
          <w:b/>
          <w:sz w:val="22"/>
          <w:szCs w:val="22"/>
          <w:u w:val="single"/>
        </w:rPr>
        <w:t>36</w:t>
      </w:r>
      <w:r w:rsidR="000C19AF" w:rsidRPr="00E60699">
        <w:rPr>
          <w:b/>
          <w:sz w:val="22"/>
          <w:szCs w:val="22"/>
          <w:u w:val="single"/>
        </w:rPr>
        <w:t>/2025, 4</w:t>
      </w:r>
      <w:r w:rsidR="000C19AF">
        <w:rPr>
          <w:b/>
          <w:sz w:val="22"/>
          <w:szCs w:val="22"/>
          <w:u w:val="single"/>
        </w:rPr>
        <w:t>37</w:t>
      </w:r>
      <w:r w:rsidR="000C19AF" w:rsidRPr="00E60699">
        <w:rPr>
          <w:b/>
          <w:sz w:val="22"/>
          <w:szCs w:val="22"/>
          <w:u w:val="single"/>
        </w:rPr>
        <w:t>/2025, 4</w:t>
      </w:r>
      <w:r w:rsidR="000C19AF">
        <w:rPr>
          <w:b/>
          <w:sz w:val="22"/>
          <w:szCs w:val="22"/>
          <w:u w:val="single"/>
        </w:rPr>
        <w:t>38</w:t>
      </w:r>
      <w:r w:rsidR="000C19AF" w:rsidRPr="00E60699">
        <w:rPr>
          <w:b/>
          <w:sz w:val="22"/>
          <w:szCs w:val="22"/>
          <w:u w:val="single"/>
        </w:rPr>
        <w:t>/2025, 4</w:t>
      </w:r>
      <w:r w:rsidR="000C19AF">
        <w:rPr>
          <w:b/>
          <w:sz w:val="22"/>
          <w:szCs w:val="22"/>
          <w:u w:val="single"/>
        </w:rPr>
        <w:t>39</w:t>
      </w:r>
      <w:r w:rsidR="000C19AF" w:rsidRPr="00E60699">
        <w:rPr>
          <w:b/>
          <w:sz w:val="22"/>
          <w:szCs w:val="22"/>
          <w:u w:val="single"/>
        </w:rPr>
        <w:t>/2025, 4</w:t>
      </w:r>
      <w:r w:rsidR="000C19AF">
        <w:rPr>
          <w:b/>
          <w:sz w:val="22"/>
          <w:szCs w:val="22"/>
          <w:u w:val="single"/>
        </w:rPr>
        <w:t>40</w:t>
      </w:r>
      <w:r w:rsidR="000C19AF" w:rsidRPr="00E60699">
        <w:rPr>
          <w:b/>
          <w:sz w:val="22"/>
          <w:szCs w:val="22"/>
          <w:u w:val="single"/>
        </w:rPr>
        <w:t xml:space="preserve">/2025, </w:t>
      </w:r>
      <w:r w:rsidR="000C19AF">
        <w:rPr>
          <w:b/>
          <w:sz w:val="22"/>
          <w:szCs w:val="22"/>
          <w:u w:val="single"/>
        </w:rPr>
        <w:t>441/2025,</w:t>
      </w:r>
      <w:r w:rsidR="000C19AF" w:rsidRPr="00E60699">
        <w:rPr>
          <w:b/>
          <w:sz w:val="22"/>
          <w:szCs w:val="22"/>
          <w:u w:val="single"/>
        </w:rPr>
        <w:t xml:space="preserve"> 4</w:t>
      </w:r>
      <w:r w:rsidR="000C19AF">
        <w:rPr>
          <w:b/>
          <w:sz w:val="22"/>
          <w:szCs w:val="22"/>
          <w:u w:val="single"/>
        </w:rPr>
        <w:t>42/</w:t>
      </w:r>
      <w:r w:rsidR="000C19AF" w:rsidRPr="00E60699">
        <w:rPr>
          <w:b/>
          <w:sz w:val="22"/>
          <w:szCs w:val="22"/>
          <w:u w:val="single"/>
        </w:rPr>
        <w:t>2025</w:t>
      </w:r>
      <w:r w:rsidR="000C19AF">
        <w:rPr>
          <w:b/>
          <w:sz w:val="22"/>
          <w:szCs w:val="22"/>
          <w:u w:val="single"/>
        </w:rPr>
        <w:t xml:space="preserve">, </w:t>
      </w:r>
      <w:r w:rsidR="000C19AF" w:rsidRPr="00E60699">
        <w:rPr>
          <w:b/>
          <w:sz w:val="22"/>
          <w:szCs w:val="22"/>
          <w:u w:val="single"/>
        </w:rPr>
        <w:t>4</w:t>
      </w:r>
      <w:r w:rsidR="000C19AF">
        <w:rPr>
          <w:b/>
          <w:sz w:val="22"/>
          <w:szCs w:val="22"/>
          <w:u w:val="single"/>
        </w:rPr>
        <w:t>43</w:t>
      </w:r>
      <w:r w:rsidR="000C19AF" w:rsidRPr="00E60699">
        <w:rPr>
          <w:b/>
          <w:sz w:val="22"/>
          <w:szCs w:val="22"/>
          <w:u w:val="single"/>
        </w:rPr>
        <w:t>/2025</w:t>
      </w:r>
      <w:r w:rsidR="000C19AF">
        <w:rPr>
          <w:b/>
          <w:sz w:val="22"/>
          <w:szCs w:val="22"/>
          <w:u w:val="single"/>
        </w:rPr>
        <w:t xml:space="preserve">, </w:t>
      </w:r>
      <w:r w:rsidR="000C19AF" w:rsidRPr="00E60699">
        <w:rPr>
          <w:b/>
          <w:sz w:val="22"/>
          <w:szCs w:val="22"/>
          <w:u w:val="single"/>
        </w:rPr>
        <w:t>4</w:t>
      </w:r>
      <w:r w:rsidR="000C19AF">
        <w:rPr>
          <w:b/>
          <w:sz w:val="22"/>
          <w:szCs w:val="22"/>
          <w:u w:val="single"/>
        </w:rPr>
        <w:t>44</w:t>
      </w:r>
      <w:r w:rsidR="000C19AF" w:rsidRPr="00E60699">
        <w:rPr>
          <w:b/>
          <w:sz w:val="22"/>
          <w:szCs w:val="22"/>
          <w:u w:val="single"/>
        </w:rPr>
        <w:t>/2025</w:t>
      </w:r>
      <w:r w:rsidR="000C19AF">
        <w:rPr>
          <w:b/>
          <w:sz w:val="22"/>
          <w:szCs w:val="22"/>
          <w:u w:val="single"/>
        </w:rPr>
        <w:t xml:space="preserve">, </w:t>
      </w:r>
      <w:r w:rsidR="000C19AF" w:rsidRPr="00E60699">
        <w:rPr>
          <w:b/>
          <w:sz w:val="22"/>
          <w:szCs w:val="22"/>
          <w:u w:val="single"/>
        </w:rPr>
        <w:t>4</w:t>
      </w:r>
      <w:r w:rsidR="000C19AF">
        <w:rPr>
          <w:b/>
          <w:sz w:val="22"/>
          <w:szCs w:val="22"/>
          <w:u w:val="single"/>
        </w:rPr>
        <w:t>45</w:t>
      </w:r>
      <w:r w:rsidR="000C19AF" w:rsidRPr="00E60699">
        <w:rPr>
          <w:b/>
          <w:sz w:val="22"/>
          <w:szCs w:val="22"/>
          <w:u w:val="single"/>
        </w:rPr>
        <w:t>/2025</w:t>
      </w:r>
      <w:r w:rsidR="000C19AF">
        <w:rPr>
          <w:b/>
          <w:sz w:val="22"/>
          <w:szCs w:val="22"/>
          <w:u w:val="single"/>
        </w:rPr>
        <w:t>, 446/2025 e 447/2025</w:t>
      </w:r>
      <w:r w:rsidR="00DF4657" w:rsidRPr="00E60699">
        <w:rPr>
          <w:b/>
          <w:sz w:val="22"/>
          <w:szCs w:val="22"/>
          <w:u w:val="single"/>
        </w:rPr>
        <w:t>,</w:t>
      </w:r>
      <w:r w:rsidR="00DF4657" w:rsidRPr="00E60699">
        <w:rPr>
          <w:sz w:val="22"/>
          <w:szCs w:val="22"/>
        </w:rPr>
        <w:t xml:space="preserve"> </w:t>
      </w:r>
      <w:r w:rsidRPr="00E60699">
        <w:rPr>
          <w:sz w:val="22"/>
          <w:szCs w:val="22"/>
        </w:rPr>
        <w:t>para ser</w:t>
      </w:r>
      <w:r w:rsidR="00DF4657" w:rsidRPr="00E60699">
        <w:rPr>
          <w:sz w:val="22"/>
          <w:szCs w:val="22"/>
        </w:rPr>
        <w:t>em</w:t>
      </w:r>
      <w:r w:rsidRPr="00E60699">
        <w:rPr>
          <w:sz w:val="22"/>
          <w:szCs w:val="22"/>
        </w:rPr>
        <w:t xml:space="preserve"> submetido</w:t>
      </w:r>
      <w:r w:rsidR="00DF4657" w:rsidRPr="00E60699">
        <w:rPr>
          <w:sz w:val="22"/>
          <w:szCs w:val="22"/>
        </w:rPr>
        <w:t>s</w:t>
      </w:r>
      <w:r w:rsidRPr="00E60699">
        <w:rPr>
          <w:sz w:val="22"/>
          <w:szCs w:val="22"/>
        </w:rPr>
        <w:t xml:space="preserve"> à análise </w:t>
      </w:r>
      <w:r w:rsidR="00E67D87" w:rsidRPr="00E60699">
        <w:rPr>
          <w:sz w:val="22"/>
          <w:szCs w:val="22"/>
        </w:rPr>
        <w:t xml:space="preserve">do Departamento Jurídico </w:t>
      </w:r>
      <w:r w:rsidRPr="00E60699">
        <w:rPr>
          <w:sz w:val="22"/>
          <w:szCs w:val="22"/>
        </w:rPr>
        <w:t xml:space="preserve">e das </w:t>
      </w:r>
      <w:r w:rsidR="00E67D87" w:rsidRPr="00E60699">
        <w:rPr>
          <w:sz w:val="22"/>
          <w:szCs w:val="22"/>
        </w:rPr>
        <w:t xml:space="preserve">Comissões Temáticas </w:t>
      </w:r>
      <w:r w:rsidRPr="00E60699">
        <w:rPr>
          <w:sz w:val="22"/>
          <w:szCs w:val="22"/>
        </w:rPr>
        <w:t>e, posterio</w:t>
      </w:r>
      <w:r w:rsidR="0065698C" w:rsidRPr="00E60699">
        <w:rPr>
          <w:sz w:val="22"/>
          <w:szCs w:val="22"/>
        </w:rPr>
        <w:t>rmente, à deliberação Plenária.</w:t>
      </w:r>
      <w:r w:rsidR="00CB5CFF" w:rsidRPr="00E60699">
        <w:rPr>
          <w:sz w:val="22"/>
          <w:szCs w:val="22"/>
        </w:rPr>
        <w:t xml:space="preserve"> </w:t>
      </w:r>
      <w:r w:rsidRPr="00E60699">
        <w:rPr>
          <w:sz w:val="22"/>
          <w:szCs w:val="22"/>
        </w:rPr>
        <w:t xml:space="preserve">Salienta-se que este despacho inicial é de </w:t>
      </w:r>
      <w:r w:rsidRPr="00E60699">
        <w:rPr>
          <w:b/>
          <w:sz w:val="22"/>
          <w:szCs w:val="22"/>
          <w:u w:val="single"/>
        </w:rPr>
        <w:t>caráter opinativo</w:t>
      </w:r>
      <w:r w:rsidRPr="00E60699">
        <w:rPr>
          <w:sz w:val="22"/>
          <w:szCs w:val="22"/>
        </w:rPr>
        <w:t xml:space="preserve">, razão pela qual não </w:t>
      </w:r>
      <w:r w:rsidR="00840D21" w:rsidRPr="00E60699">
        <w:rPr>
          <w:sz w:val="22"/>
          <w:szCs w:val="22"/>
        </w:rPr>
        <w:t>se vincula as deliberações das C</w:t>
      </w:r>
      <w:r w:rsidRPr="00E60699">
        <w:rPr>
          <w:sz w:val="22"/>
          <w:szCs w:val="22"/>
        </w:rPr>
        <w:t xml:space="preserve">omissões </w:t>
      </w:r>
      <w:r w:rsidR="00840D21" w:rsidRPr="00E60699">
        <w:rPr>
          <w:sz w:val="22"/>
          <w:szCs w:val="22"/>
        </w:rPr>
        <w:t>P</w:t>
      </w:r>
      <w:r w:rsidRPr="00E60699">
        <w:rPr>
          <w:sz w:val="22"/>
          <w:szCs w:val="22"/>
        </w:rPr>
        <w:t>ermanentes desta Casa de Leis.</w:t>
      </w:r>
    </w:p>
    <w:p w:rsidR="00BE16AD" w:rsidRPr="00E60699" w:rsidRDefault="00BE16AD" w:rsidP="00F353A7">
      <w:pPr>
        <w:jc w:val="both"/>
        <w:rPr>
          <w:sz w:val="22"/>
          <w:szCs w:val="22"/>
        </w:rPr>
      </w:pPr>
    </w:p>
    <w:p w:rsidR="00E60699" w:rsidRPr="00D355E5" w:rsidRDefault="00E60699" w:rsidP="00E60699">
      <w:pPr>
        <w:jc w:val="center"/>
        <w:rPr>
          <w:b/>
          <w:sz w:val="22"/>
        </w:rPr>
      </w:pPr>
      <w:r>
        <w:rPr>
          <w:b/>
          <w:sz w:val="22"/>
        </w:rPr>
        <w:t>Dr. Edson</w:t>
      </w:r>
    </w:p>
    <w:p w:rsidR="00E60699" w:rsidRPr="00D355E5" w:rsidRDefault="00E60699" w:rsidP="00E60699">
      <w:pPr>
        <w:jc w:val="center"/>
        <w:rPr>
          <w:b/>
          <w:sz w:val="22"/>
        </w:rPr>
      </w:pPr>
      <w:r w:rsidRPr="00D355E5">
        <w:rPr>
          <w:b/>
          <w:sz w:val="22"/>
        </w:rPr>
        <w:t>Presidente da Câmara Municipal de Pouso Alegre – MG</w:t>
      </w:r>
    </w:p>
    <w:p w:rsidR="00E60699" w:rsidRDefault="00E60699" w:rsidP="00E60699">
      <w:pPr>
        <w:rPr>
          <w:b/>
          <w:sz w:val="22"/>
        </w:rPr>
      </w:pPr>
    </w:p>
    <w:p w:rsidR="00812AC6" w:rsidRDefault="00812AC6" w:rsidP="00E60699">
      <w:pPr>
        <w:jc w:val="center"/>
        <w:rPr>
          <w:b/>
          <w:sz w:val="22"/>
        </w:rPr>
      </w:pPr>
    </w:p>
    <w:p w:rsidR="00E60699" w:rsidRPr="00D355E5" w:rsidRDefault="000C19AF" w:rsidP="00E60699">
      <w:pPr>
        <w:jc w:val="center"/>
        <w:rPr>
          <w:b/>
          <w:sz w:val="22"/>
        </w:rPr>
      </w:pPr>
      <w:r>
        <w:rPr>
          <w:b/>
          <w:sz w:val="22"/>
        </w:rPr>
        <w:t>Jefferson Estevão Pereira Nascimento</w:t>
      </w:r>
      <w:bookmarkStart w:id="0" w:name="_GoBack"/>
      <w:bookmarkEnd w:id="0"/>
    </w:p>
    <w:p w:rsidR="00BE16AD" w:rsidRPr="00E60699" w:rsidRDefault="00812AC6" w:rsidP="00E60699">
      <w:pPr>
        <w:spacing w:line="360" w:lineRule="auto"/>
        <w:jc w:val="center"/>
        <w:rPr>
          <w:b/>
          <w:sz w:val="22"/>
        </w:rPr>
      </w:pPr>
      <w:r>
        <w:rPr>
          <w:b/>
          <w:sz w:val="22"/>
        </w:rPr>
        <w:t>Chefe</w:t>
      </w:r>
      <w:r w:rsidR="00E60699">
        <w:rPr>
          <w:b/>
          <w:sz w:val="22"/>
        </w:rPr>
        <w:t xml:space="preserve"> de Assuntos Jurídicos - OAB/MG </w:t>
      </w:r>
      <w:r>
        <w:rPr>
          <w:b/>
          <w:sz w:val="22"/>
        </w:rPr>
        <w:t>123.454</w:t>
      </w:r>
    </w:p>
    <w:sectPr w:rsidR="00BE16AD" w:rsidRPr="00E606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60699" w:rsidRDefault="00E60699" w:rsidP="00E60699">
      <w:r>
        <w:separator/>
      </w:r>
    </w:p>
  </w:endnote>
  <w:endnote w:type="continuationSeparator" w:id="0">
    <w:p w:rsidR="00E60699" w:rsidRDefault="00E60699" w:rsidP="00E6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60699" w:rsidRDefault="00E60699" w:rsidP="00E60699">
      <w:r>
        <w:separator/>
      </w:r>
    </w:p>
  </w:footnote>
  <w:footnote w:type="continuationSeparator" w:id="0">
    <w:p w:rsidR="00E60699" w:rsidRDefault="00E60699" w:rsidP="00E606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609DD"/>
    <w:multiLevelType w:val="multilevel"/>
    <w:tmpl w:val="D11A5B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895"/>
    <w:rsid w:val="00013950"/>
    <w:rsid w:val="00020510"/>
    <w:rsid w:val="00023248"/>
    <w:rsid w:val="0003530A"/>
    <w:rsid w:val="000A17F6"/>
    <w:rsid w:val="000C19AF"/>
    <w:rsid w:val="000D73D4"/>
    <w:rsid w:val="000E01B9"/>
    <w:rsid w:val="000E5F7C"/>
    <w:rsid w:val="00103B25"/>
    <w:rsid w:val="0016640B"/>
    <w:rsid w:val="00180602"/>
    <w:rsid w:val="001849F5"/>
    <w:rsid w:val="001E23EA"/>
    <w:rsid w:val="00206DA7"/>
    <w:rsid w:val="002C44EB"/>
    <w:rsid w:val="002D29EF"/>
    <w:rsid w:val="002F3471"/>
    <w:rsid w:val="00337883"/>
    <w:rsid w:val="003F1B52"/>
    <w:rsid w:val="0040387B"/>
    <w:rsid w:val="004271BC"/>
    <w:rsid w:val="00430111"/>
    <w:rsid w:val="0043676D"/>
    <w:rsid w:val="00440F8D"/>
    <w:rsid w:val="0045117F"/>
    <w:rsid w:val="0048645C"/>
    <w:rsid w:val="004F20F9"/>
    <w:rsid w:val="00511D5F"/>
    <w:rsid w:val="0053649F"/>
    <w:rsid w:val="00536838"/>
    <w:rsid w:val="005472DD"/>
    <w:rsid w:val="0058316E"/>
    <w:rsid w:val="005D4E77"/>
    <w:rsid w:val="00602895"/>
    <w:rsid w:val="0061568E"/>
    <w:rsid w:val="00647564"/>
    <w:rsid w:val="0065698C"/>
    <w:rsid w:val="00677F11"/>
    <w:rsid w:val="006F16B2"/>
    <w:rsid w:val="00793B24"/>
    <w:rsid w:val="007A0CD7"/>
    <w:rsid w:val="007A207A"/>
    <w:rsid w:val="007A61F7"/>
    <w:rsid w:val="007B35A1"/>
    <w:rsid w:val="007B46F8"/>
    <w:rsid w:val="007C3303"/>
    <w:rsid w:val="007C3E59"/>
    <w:rsid w:val="007D0557"/>
    <w:rsid w:val="00812AC6"/>
    <w:rsid w:val="00840D21"/>
    <w:rsid w:val="008B685D"/>
    <w:rsid w:val="008D2191"/>
    <w:rsid w:val="009159B3"/>
    <w:rsid w:val="009418D1"/>
    <w:rsid w:val="009530E8"/>
    <w:rsid w:val="009926FB"/>
    <w:rsid w:val="009A2487"/>
    <w:rsid w:val="009F0699"/>
    <w:rsid w:val="00A13503"/>
    <w:rsid w:val="00A8302F"/>
    <w:rsid w:val="00B23A8B"/>
    <w:rsid w:val="00B916ED"/>
    <w:rsid w:val="00BE16AD"/>
    <w:rsid w:val="00CB5CFF"/>
    <w:rsid w:val="00CE71C1"/>
    <w:rsid w:val="00D571E2"/>
    <w:rsid w:val="00DF4657"/>
    <w:rsid w:val="00E60699"/>
    <w:rsid w:val="00E67D87"/>
    <w:rsid w:val="00EA56BA"/>
    <w:rsid w:val="00ED1EBE"/>
    <w:rsid w:val="00F21AAA"/>
    <w:rsid w:val="00F347D2"/>
    <w:rsid w:val="00F353A7"/>
    <w:rsid w:val="00F64C15"/>
    <w:rsid w:val="00FB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D17272-6639-4709-8F97-BC5248FBF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49F5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0">
    <w:name w:val="[Normal]"/>
    <w:uiPriority w:val="99"/>
    <w:rsid w:val="00602895"/>
    <w:pPr>
      <w:widowControl w:val="0"/>
      <w:spacing w:after="0" w:line="240" w:lineRule="auto"/>
    </w:pPr>
    <w:rPr>
      <w:rFonts w:ascii="Arial" w:eastAsia="Arial" w:hAnsi="Arial" w:cs="Arial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7A207A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7C3E5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C3E59"/>
    <w:rPr>
      <w:rFonts w:ascii="Segoe UI" w:eastAsia="Times New Roman" w:hAnsi="Segoe UI" w:cs="Segoe UI"/>
      <w:sz w:val="18"/>
      <w:szCs w:val="18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647564"/>
    <w:pPr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647564"/>
  </w:style>
  <w:style w:type="paragraph" w:styleId="Cabealho">
    <w:name w:val="header"/>
    <w:basedOn w:val="Normal"/>
    <w:link w:val="CabealhoChar"/>
    <w:uiPriority w:val="99"/>
    <w:unhideWhenUsed/>
    <w:rsid w:val="00E6069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60699"/>
    <w:rPr>
      <w:rFonts w:ascii="Times New Roman" w:eastAsia="Times New Roman" w:hAnsi="Times New Roman" w:cs="Times New Roman"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E6069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60699"/>
    <w:rPr>
      <w:rFonts w:ascii="Times New Roman" w:eastAsia="Times New Roman" w:hAnsi="Times New Roman" w:cs="Times New Roman"/>
      <w:sz w:val="26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8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574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juridico03</dc:creator>
  <cp:keywords/>
  <dc:description/>
  <cp:lastModifiedBy>user-4010</cp:lastModifiedBy>
  <cp:revision>3</cp:revision>
  <cp:lastPrinted>2023-09-05T18:37:00Z</cp:lastPrinted>
  <dcterms:created xsi:type="dcterms:W3CDTF">2025-04-14T17:29:00Z</dcterms:created>
  <dcterms:modified xsi:type="dcterms:W3CDTF">2025-04-15T15:22:00Z</dcterms:modified>
</cp:coreProperties>
</file>