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um "mata burro" na estrada rural no bairro Roseta, no terreno da D. Eunice, esposa do Sr. Sebastião Alemão.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estrada possui porteira e, devido ao fato de as pessoas deixarem-na aberta, os animais passam de uma propriedade para outra. O "mata-burro" facilitaria para os veículos e pessoas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