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realização de operação tapa-buracos em caráter de urgência na Rua Genário Vitalle, no Bairro Jardim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 e motoristas que passam pelo local. O asfalto está todo deteriorado, em péssimas condições. O tráfego de veículos pesados nesse local é grande, pois a rua é paralela com a Mavesa e a Scania. Por isso solicita recuperação da via em caráter de urgência, para maior segurança dos  motoristas e pedestres que utilizam 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