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"Escadaria do Campanha", situada rua Antonio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escadaria encontra-se sem iluminação e os moradores reclamam da falta de segurança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