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instalação de um poste de iluminação pública na Rua Maria José de Paula, no Bairro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faz-se necessária devido à falta de iluminação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