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patrolamento e o cascalhamento na entrada do Bairro Caiçara (ponto de referência ao lado das Loja das Piscinas).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muitos buracos na via devido ao intenso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