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limpeza, e a retirada de entulhos no terreno de área verde da Prefeitura, no final da Rua “Z1”,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relataram junto a este nobre vereador a invasão de mato alto no terreno citado, além do acúmulo de lixo e entulho, o que leva a muitos transtornos, além de riscos de doenças, devido a proliferação de animais peçonhentos, moscas, etc.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