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dos redutores de velocidade na Avenida Antônio Scodeler,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avenida reclamam que ao anoitecer não tem visibilidade nenhuma dos redutores, causando muitos acidentes, principalmente envolvendo motociclistas.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