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caçambas/contêiners nos entroncamentos das estradas rurais para coleta de lixo da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amontoado de lixo que se forma nos entroncamentos de coleta de lixo nas zonas rurais do município é degradante ao meio ambiente, cria aspecto nocivo aos moradores das cercanias, atrai parasitas, provoca doenças e mau cheiro. Diante disto, solicito a imediata acomodação adequada destes resíduos para melhoria da qualidade de vida dos moradores do campo.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