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1270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da Administração Pública o cascalhamento ou o asfaltamento da estrada em frente à venda verde, próximo à casa do Paulinho Cambuí, no bairro dos Afonsos.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à poeira crianças e idosos tem tido doenças respiratórias. Além disso, no período das chuvas o local fica intransitável. Fotografias anexas.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19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