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Jacinto Libânio 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 alta velocidade dos veículos e fluxo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