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das árvores existentes na Rua Graciela Rezende localizada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copas das árvores estão em entrando em contato com os fios da rede elétrica,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