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 a limpeza e a capina na Rua 15,  próxima à Pró-infância "Meire Aparecida de Pinho" no 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 com o mato alto nas guias e calçadas, prejudicando o trânsito de pessoas, bem como fazendo proliferar insetos e animais peçonhentos, que acessam as residencias adjacentes e  creche Pró-infância "Meire Aparecida de Pinho"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