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retirada do lixo em terreno localizado na  Rua Luiz Carlos Vilela no bairro Shangrilá.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moradores,  que o terreno está com o mato alto e muito lixo, o que causa o aparecimento de animais peçonhentos, colocando em risco a saúde de todos que moram e trafegam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