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  a realização de operação tapa-buracos em toda a extensão da Rua Sargento José Domingos Filho,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tomada por buracos que dificultam o tráfego dos veículos, gerando risco de danos ao veículos, bem como risco de quedas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