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Municipal no Bairro do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cheia de buracos e muita lama, dificultando o trânsito de pessoas e pedestres, bem como impossibilitando o escoamento de produção agrícola nos períodos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