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pela terceira vez, ao setor responsável da Administração Pública a solicitação de realização de operação tapa-buracos, e de capina, em caráter de urgência, no bairro Nova Pouso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buracos, que têm aumentado gradativamente, deixando o bairro quase intransitável e causando risco de acidentes. Além disso, suas ruas encontram-se com o mato alto, atraindo animais, e com grande acúmulo de sujeira. Envio fotos anexas de alguns locais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