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 a solicitação de limpeza e capina do trecho da Rua Comendador José Garcia, entre o Carmelo da Sagrada Família e a Escola Estadual de Ensino Especial Dr.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trecho, a Rua Comendador José Garcia que se trata de região Central, está totalmente tomada pelo mato alto à beira das calçadas, dificultando o trânsito de pedestres e moradores do local, medidas foram pedidas em abril do corrente ano e nada mudou.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