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do trecho final da Rua João Mendonça,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Apenas uma pequena parte da rua encontra-se sem asfalto, causando aos condutores e aos pedestres um transtorno desnecessário e de fácil solução.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