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Paula Augusta Garcia, no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repleta de grandes buracos, o que tem dificultado o trânsito de pessoas e de veículos e gerando danos aos automóveis.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