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Indicação – Operação Tapa Buracos</w:t>
      </w:r>
    </w:p>
    <w:p>
      <w:pPr>
        <w:pStyle w:val="Normal"/>
        <w:jc w:val="center"/>
        <w:rPr/>
      </w:pPr>
      <w:r>
        <w:rPr/>
        <w:t>Vereador Odair Quincote – 31/05/17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Rua Paula Augusta Garcia – Santa Bárbara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323850</wp:posOffset>
            </wp:positionH>
            <wp:positionV relativeFrom="paragraph">
              <wp:posOffset>60960</wp:posOffset>
            </wp:positionV>
            <wp:extent cx="5627370" cy="30683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66740" cy="3154680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 Unicode MS"/>
      <w:color w:val="auto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LibreOffice/5.1.6.2$Windows_x86 LibreOffice_project/07ac168c60a517dba0f0d7bc7540f5afa45f0909</Application>
  <Pages>1</Pages>
  <Words>14</Words>
  <Characters>93</Characters>
  <CharactersWithSpaces>107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2017-05-31T17:25:44Z</dcterms:created>
  <dc:creator/>
  <dc:description/>
  <dc:language>pt-BR</dc:language>
  <cp:lastModifiedBy/>
  <dcterms:modified xsi:type="dcterms:W3CDTF">2017-05-31T17:37:22Z</dcterms:modified>
  <cp:revision>1</cp:revision>
  <dc:subject/>
  <dc:title/>
</cp:coreProperties>
</file>