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uma árvore na Rua Coronel Brito Filho, em frente ao nº 922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dessa referida rua e bairro solicitam,  com  urgência, a poda de uma árvore, pois, a mesma se encontra com galhos grandes, atingindo a rede elétrica, podendo causar danos financeiros e colocando em risco a integridade física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