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966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o asfaltamento da rua Boanerges Gomes de Paiva no bairro Shangrilá.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via encontra-se sem nenhuma pavimentação asfáltica,  gerando grandes transtornos à população, por conta da poeira, lama, mato alto e buracos, causados pela falta de asfalto.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