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dos lotes próximos à rua Benedito de Barros, à Avenida Coronel Brito Filho e Júlio Aprilino Lages, nos bairro Fátima e Fátima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vias encontram-se cheias de mato, que atrai insetos e animais peçonhentos para as residências adjacentes. O mato alto está avançando para via,  atrapalhando o trânsito de pedestres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