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colocação de manilhas nas laterais da estrada do bairro Roseta, tendo como ponto de referencia  o "Bar do Otaviano".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finalidade facilitar o escoamento  da água da chuva que está danificando 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